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757E7" w14:textId="1F478BFD" w:rsidR="00AD6536" w:rsidRPr="00BF6E31" w:rsidRDefault="00BF6E31" w:rsidP="00342963">
      <w:pPr>
        <w:spacing w:after="150" w:line="240" w:lineRule="auto"/>
        <w:rPr>
          <w:rFonts w:ascii="PT Sans Narrow" w:eastAsia="Times New Roman" w:hAnsi="PT Sans Narrow" w:cs="Helvetica"/>
          <w:b/>
          <w:color w:val="333333"/>
          <w:sz w:val="24"/>
          <w:szCs w:val="24"/>
          <w:lang w:eastAsia="nl-NL"/>
        </w:rPr>
      </w:pPr>
      <w:bookmarkStart w:id="0" w:name="_GoBack"/>
      <w:bookmarkEnd w:id="0"/>
      <w:r w:rsidRPr="00BF6E31">
        <w:rPr>
          <w:rFonts w:ascii="PT Sans Narrow" w:eastAsia="Times New Roman" w:hAnsi="PT Sans Narrow" w:cs="Helvetica"/>
          <w:b/>
          <w:color w:val="333333"/>
          <w:sz w:val="24"/>
          <w:szCs w:val="24"/>
          <w:lang w:eastAsia="nl-NL"/>
        </w:rPr>
        <w:t>Enquête</w:t>
      </w:r>
      <w:r w:rsidR="00AD6536" w:rsidRPr="00BF6E31">
        <w:rPr>
          <w:rFonts w:ascii="PT Sans Narrow" w:eastAsia="Times New Roman" w:hAnsi="PT Sans Narrow" w:cs="Helvetica"/>
          <w:b/>
          <w:color w:val="333333"/>
          <w:sz w:val="24"/>
          <w:szCs w:val="24"/>
          <w:lang w:eastAsia="nl-NL"/>
        </w:rPr>
        <w:t xml:space="preserve"> </w:t>
      </w:r>
      <w:r w:rsidRPr="00BF6E31">
        <w:rPr>
          <w:rFonts w:ascii="PT Sans Narrow" w:eastAsia="Times New Roman" w:hAnsi="PT Sans Narrow" w:cs="Helvetica"/>
          <w:b/>
          <w:color w:val="333333"/>
          <w:sz w:val="24"/>
          <w:szCs w:val="24"/>
          <w:lang w:eastAsia="nl-NL"/>
        </w:rPr>
        <w:t>loopbaanoriëntatie</w:t>
      </w:r>
      <w:r w:rsidR="00AD6536" w:rsidRPr="00BF6E31">
        <w:rPr>
          <w:rFonts w:ascii="PT Sans Narrow" w:eastAsia="Times New Roman" w:hAnsi="PT Sans Narrow" w:cs="Helvetica"/>
          <w:b/>
          <w:color w:val="333333"/>
          <w:sz w:val="24"/>
          <w:szCs w:val="24"/>
          <w:lang w:eastAsia="nl-NL"/>
        </w:rPr>
        <w:t xml:space="preserve"> 2018</w:t>
      </w:r>
    </w:p>
    <w:p w14:paraId="49671920" w14:textId="7C35F07D" w:rsidR="00AD6536" w:rsidRDefault="00AD6536" w:rsidP="00342963">
      <w:pPr>
        <w:spacing w:after="150" w:line="240" w:lineRule="auto"/>
        <w:rPr>
          <w:rFonts w:ascii="PT Sans Narrow" w:eastAsia="Times New Roman" w:hAnsi="PT Sans Narrow" w:cs="Helvetica"/>
          <w:color w:val="333333"/>
          <w:sz w:val="24"/>
          <w:szCs w:val="24"/>
          <w:lang w:eastAsia="nl-NL"/>
        </w:rPr>
      </w:pPr>
      <w:r>
        <w:rPr>
          <w:rFonts w:ascii="PT Sans Narrow" w:eastAsia="Times New Roman" w:hAnsi="PT Sans Narrow" w:cs="Helvetica"/>
          <w:color w:val="333333"/>
          <w:sz w:val="24"/>
          <w:szCs w:val="24"/>
          <w:lang w:eastAsia="nl-NL"/>
        </w:rPr>
        <w:t xml:space="preserve">Tijdens de landelijke studiedag van juni 2018 hebben 68 docenten de </w:t>
      </w:r>
      <w:r w:rsidR="00BF6E31">
        <w:rPr>
          <w:rFonts w:ascii="PT Sans Narrow" w:eastAsia="Times New Roman" w:hAnsi="PT Sans Narrow" w:cs="Helvetica"/>
          <w:color w:val="333333"/>
          <w:sz w:val="24"/>
          <w:szCs w:val="24"/>
          <w:lang w:eastAsia="nl-NL"/>
        </w:rPr>
        <w:t>enquête</w:t>
      </w:r>
      <w:r>
        <w:rPr>
          <w:rFonts w:ascii="PT Sans Narrow" w:eastAsia="Times New Roman" w:hAnsi="PT Sans Narrow" w:cs="Helvetica"/>
          <w:color w:val="333333"/>
          <w:sz w:val="24"/>
          <w:szCs w:val="24"/>
          <w:lang w:eastAsia="nl-NL"/>
        </w:rPr>
        <w:t xml:space="preserve"> over </w:t>
      </w:r>
      <w:r w:rsidR="00BF6E31">
        <w:rPr>
          <w:rFonts w:ascii="PT Sans Narrow" w:eastAsia="Times New Roman" w:hAnsi="PT Sans Narrow" w:cs="Helvetica"/>
          <w:color w:val="333333"/>
          <w:sz w:val="24"/>
          <w:szCs w:val="24"/>
          <w:lang w:eastAsia="nl-NL"/>
        </w:rPr>
        <w:t>loopbaanoriëntatie</w:t>
      </w:r>
      <w:r>
        <w:rPr>
          <w:rFonts w:ascii="PT Sans Narrow" w:eastAsia="Times New Roman" w:hAnsi="PT Sans Narrow" w:cs="Helvetica"/>
          <w:color w:val="333333"/>
          <w:sz w:val="24"/>
          <w:szCs w:val="24"/>
          <w:lang w:eastAsia="nl-NL"/>
        </w:rPr>
        <w:t xml:space="preserve"> ingevuld. </w:t>
      </w:r>
      <w:r w:rsidR="00BF6E31">
        <w:rPr>
          <w:rFonts w:ascii="PT Sans Narrow" w:eastAsia="Times New Roman" w:hAnsi="PT Sans Narrow" w:cs="Helvetica"/>
          <w:color w:val="333333"/>
          <w:sz w:val="24"/>
          <w:szCs w:val="24"/>
          <w:lang w:eastAsia="nl-NL"/>
        </w:rPr>
        <w:t xml:space="preserve">Dit document vat de resultaten van de enquête samen. </w:t>
      </w:r>
    </w:p>
    <w:p w14:paraId="3C57DBE1" w14:textId="67403FE7" w:rsidR="00BF6E31" w:rsidRDefault="00BF6E31" w:rsidP="00342963">
      <w:pPr>
        <w:spacing w:after="150" w:line="240" w:lineRule="auto"/>
        <w:rPr>
          <w:rFonts w:ascii="PT Sans Narrow" w:eastAsia="Times New Roman" w:hAnsi="PT Sans Narrow" w:cs="Helvetica"/>
          <w:color w:val="333333"/>
          <w:sz w:val="24"/>
          <w:szCs w:val="24"/>
          <w:lang w:eastAsia="nl-NL"/>
        </w:rPr>
      </w:pPr>
      <w:r>
        <w:rPr>
          <w:rFonts w:ascii="PT Sans Narrow" w:eastAsia="Times New Roman" w:hAnsi="PT Sans Narrow" w:cs="Helvetica"/>
          <w:color w:val="333333"/>
          <w:sz w:val="24"/>
          <w:szCs w:val="24"/>
          <w:lang w:eastAsia="nl-NL"/>
        </w:rPr>
        <w:t>De</w:t>
      </w:r>
      <w:r w:rsidR="004E6311">
        <w:rPr>
          <w:rFonts w:ascii="PT Sans Narrow" w:eastAsia="Times New Roman" w:hAnsi="PT Sans Narrow" w:cs="Helvetica"/>
          <w:color w:val="333333"/>
          <w:sz w:val="24"/>
          <w:szCs w:val="24"/>
          <w:lang w:eastAsia="nl-NL"/>
        </w:rPr>
        <w:t xml:space="preserve"> uitkomsten geven de</w:t>
      </w:r>
      <w:r>
        <w:rPr>
          <w:rFonts w:ascii="PT Sans Narrow" w:eastAsia="Times New Roman" w:hAnsi="PT Sans Narrow" w:cs="Helvetica"/>
          <w:color w:val="333333"/>
          <w:sz w:val="24"/>
          <w:szCs w:val="24"/>
          <w:lang w:eastAsia="nl-NL"/>
        </w:rPr>
        <w:t xml:space="preserve"> werkgroep communicatie </w:t>
      </w:r>
      <w:r w:rsidR="004E6311">
        <w:rPr>
          <w:rFonts w:ascii="PT Sans Narrow" w:eastAsia="Times New Roman" w:hAnsi="PT Sans Narrow" w:cs="Helvetica"/>
          <w:color w:val="333333"/>
          <w:sz w:val="24"/>
          <w:szCs w:val="24"/>
          <w:lang w:eastAsia="nl-NL"/>
        </w:rPr>
        <w:t xml:space="preserve">meer inzicht in de huidige en gewenste </w:t>
      </w:r>
      <w:r w:rsidR="009E639F">
        <w:rPr>
          <w:rFonts w:ascii="PT Sans Narrow" w:eastAsia="Times New Roman" w:hAnsi="PT Sans Narrow" w:cs="Helvetica"/>
          <w:color w:val="333333"/>
          <w:sz w:val="24"/>
          <w:szCs w:val="24"/>
          <w:lang w:eastAsia="nl-NL"/>
        </w:rPr>
        <w:t xml:space="preserve">invulling van </w:t>
      </w:r>
      <w:r w:rsidR="00C0744B">
        <w:rPr>
          <w:rFonts w:ascii="PT Sans Narrow" w:eastAsia="Times New Roman" w:hAnsi="PT Sans Narrow" w:cs="Helvetica"/>
          <w:color w:val="333333"/>
          <w:sz w:val="24"/>
          <w:szCs w:val="24"/>
          <w:lang w:eastAsia="nl-NL"/>
        </w:rPr>
        <w:t>loopbaanoriëntatie</w:t>
      </w:r>
      <w:r w:rsidR="009E639F">
        <w:rPr>
          <w:rFonts w:ascii="PT Sans Narrow" w:eastAsia="Times New Roman" w:hAnsi="PT Sans Narrow" w:cs="Helvetica"/>
          <w:color w:val="333333"/>
          <w:sz w:val="24"/>
          <w:szCs w:val="24"/>
          <w:lang w:eastAsia="nl-NL"/>
        </w:rPr>
        <w:t xml:space="preserve">. De commissie </w:t>
      </w:r>
      <w:r>
        <w:rPr>
          <w:rFonts w:ascii="PT Sans Narrow" w:eastAsia="Times New Roman" w:hAnsi="PT Sans Narrow" w:cs="Helvetica"/>
          <w:color w:val="333333"/>
          <w:sz w:val="24"/>
          <w:szCs w:val="24"/>
          <w:lang w:eastAsia="nl-NL"/>
        </w:rPr>
        <w:t xml:space="preserve">zal deze resultaten </w:t>
      </w:r>
      <w:r w:rsidR="009E639F">
        <w:rPr>
          <w:rFonts w:ascii="PT Sans Narrow" w:eastAsia="Times New Roman" w:hAnsi="PT Sans Narrow" w:cs="Helvetica"/>
          <w:color w:val="333333"/>
          <w:sz w:val="24"/>
          <w:szCs w:val="24"/>
          <w:lang w:eastAsia="nl-NL"/>
        </w:rPr>
        <w:t>meenemen bij de visievorming over</w:t>
      </w:r>
      <w:r w:rsidR="00890C6C">
        <w:rPr>
          <w:rFonts w:ascii="PT Sans Narrow" w:eastAsia="Times New Roman" w:hAnsi="PT Sans Narrow" w:cs="Helvetica"/>
          <w:color w:val="333333"/>
          <w:sz w:val="24"/>
          <w:szCs w:val="24"/>
          <w:lang w:eastAsia="nl-NL"/>
        </w:rPr>
        <w:t xml:space="preserve"> </w:t>
      </w:r>
      <w:r w:rsidR="009E639F">
        <w:rPr>
          <w:rFonts w:ascii="PT Sans Narrow" w:eastAsia="Times New Roman" w:hAnsi="PT Sans Narrow" w:cs="Helvetica"/>
          <w:color w:val="333333"/>
          <w:sz w:val="24"/>
          <w:szCs w:val="24"/>
          <w:lang w:eastAsia="nl-NL"/>
        </w:rPr>
        <w:t xml:space="preserve">verbinding tussen </w:t>
      </w:r>
      <w:r w:rsidR="00C0744B">
        <w:rPr>
          <w:rFonts w:ascii="PT Sans Narrow" w:eastAsia="Times New Roman" w:hAnsi="PT Sans Narrow" w:cs="Helvetica"/>
          <w:color w:val="333333"/>
          <w:sz w:val="24"/>
          <w:szCs w:val="24"/>
          <w:lang w:eastAsia="nl-NL"/>
        </w:rPr>
        <w:t>onderwijs en bedrijfsleven.</w:t>
      </w:r>
    </w:p>
    <w:p w14:paraId="321359CC" w14:textId="77777777" w:rsidR="0069359E" w:rsidRDefault="0069359E" w:rsidP="00342963">
      <w:pPr>
        <w:spacing w:after="150" w:line="240" w:lineRule="auto"/>
        <w:rPr>
          <w:rFonts w:ascii="PT Sans Narrow" w:eastAsia="Times New Roman" w:hAnsi="PT Sans Narrow" w:cs="Helvetica"/>
          <w:b/>
          <w:bCs/>
          <w:i/>
          <w:color w:val="333333"/>
          <w:sz w:val="24"/>
          <w:szCs w:val="24"/>
          <w:lang w:eastAsia="nl-NL"/>
        </w:rPr>
      </w:pPr>
    </w:p>
    <w:p w14:paraId="27E6063F" w14:textId="16345428" w:rsidR="00342963" w:rsidRPr="000241E3" w:rsidRDefault="00342963" w:rsidP="00342963">
      <w:pPr>
        <w:spacing w:after="150" w:line="240" w:lineRule="auto"/>
        <w:rPr>
          <w:rFonts w:ascii="PT Sans Narrow" w:eastAsia="Times New Roman" w:hAnsi="PT Sans Narrow" w:cs="Helvetica"/>
          <w:i/>
          <w:color w:val="333333"/>
          <w:sz w:val="24"/>
          <w:szCs w:val="24"/>
          <w:lang w:eastAsia="nl-NL"/>
        </w:rPr>
      </w:pPr>
      <w:r w:rsidRPr="000241E3">
        <w:rPr>
          <w:rFonts w:ascii="PT Sans Narrow" w:eastAsia="Times New Roman" w:hAnsi="PT Sans Narrow" w:cs="Helvetica"/>
          <w:b/>
          <w:bCs/>
          <w:i/>
          <w:color w:val="333333"/>
          <w:sz w:val="24"/>
          <w:szCs w:val="24"/>
          <w:lang w:eastAsia="nl-NL"/>
        </w:rPr>
        <w:t>Hoe word</w:t>
      </w:r>
      <w:r w:rsidR="0069359E">
        <w:rPr>
          <w:rFonts w:ascii="PT Sans Narrow" w:eastAsia="Times New Roman" w:hAnsi="PT Sans Narrow" w:cs="Helvetica"/>
          <w:b/>
          <w:bCs/>
          <w:i/>
          <w:color w:val="333333"/>
          <w:sz w:val="24"/>
          <w:szCs w:val="24"/>
          <w:lang w:eastAsia="nl-NL"/>
        </w:rPr>
        <w:t>t</w:t>
      </w:r>
      <w:r w:rsidRPr="000241E3">
        <w:rPr>
          <w:rFonts w:ascii="PT Sans Narrow" w:eastAsia="Times New Roman" w:hAnsi="PT Sans Narrow" w:cs="Helvetica"/>
          <w:b/>
          <w:bCs/>
          <w:i/>
          <w:color w:val="333333"/>
          <w:sz w:val="24"/>
          <w:szCs w:val="24"/>
          <w:lang w:eastAsia="nl-NL"/>
        </w:rPr>
        <w:t xml:space="preserve"> de loopbaanoriëntatie op dit moment ingevuld</w:t>
      </w:r>
      <w:r w:rsidR="0069359E">
        <w:rPr>
          <w:rFonts w:ascii="PT Sans Narrow" w:eastAsia="Times New Roman" w:hAnsi="PT Sans Narrow" w:cs="Helvetica"/>
          <w:b/>
          <w:bCs/>
          <w:i/>
          <w:color w:val="333333"/>
          <w:sz w:val="24"/>
          <w:szCs w:val="24"/>
          <w:lang w:eastAsia="nl-NL"/>
        </w:rPr>
        <w:t xml:space="preserve"> in scholen</w:t>
      </w:r>
      <w:r w:rsidRPr="000241E3">
        <w:rPr>
          <w:rFonts w:ascii="PT Sans Narrow" w:eastAsia="Times New Roman" w:hAnsi="PT Sans Narrow" w:cs="Helvetica"/>
          <w:b/>
          <w:bCs/>
          <w:i/>
          <w:color w:val="333333"/>
          <w:sz w:val="24"/>
          <w:szCs w:val="24"/>
          <w:lang w:eastAsia="nl-NL"/>
        </w:rPr>
        <w:t xml:space="preserve">? </w:t>
      </w:r>
    </w:p>
    <w:p w14:paraId="3E8A6000" w14:textId="77777777" w:rsidR="00342963" w:rsidRPr="00AB6308" w:rsidRDefault="00342963" w:rsidP="00342963">
      <w:pPr>
        <w:spacing w:before="300" w:after="150" w:line="240" w:lineRule="auto"/>
        <w:textAlignment w:val="center"/>
        <w:outlineLvl w:val="1"/>
        <w:rPr>
          <w:rFonts w:ascii="Arial" w:eastAsia="Times New Roman" w:hAnsi="Arial" w:cs="Arial"/>
          <w:b/>
          <w:bCs/>
          <w:color w:val="333333"/>
          <w:lang w:eastAsia="nl-NL"/>
        </w:rPr>
      </w:pPr>
      <w:r w:rsidRPr="00AB6308">
        <w:rPr>
          <w:rFonts w:ascii="Arial" w:eastAsia="Times New Roman" w:hAnsi="Arial" w:cs="Arial"/>
          <w:b/>
          <w:bCs/>
          <w:color w:val="333333"/>
          <w:lang w:eastAsia="nl-NL"/>
        </w:rPr>
        <w:t xml:space="preserve">1. Heeft uw school een speciale vmbo-decaan voor het vmbo in dienst? </w:t>
      </w:r>
    </w:p>
    <w:p w14:paraId="5D91B3EB" w14:textId="77777777" w:rsidR="00AB6308" w:rsidRDefault="00342963" w:rsidP="00AB6308">
      <w:pPr>
        <w:spacing w:after="0" w:line="240" w:lineRule="auto"/>
        <w:rPr>
          <w:rFonts w:ascii="Arial" w:eastAsia="Times New Roman" w:hAnsi="Arial" w:cs="Arial"/>
          <w:b/>
          <w:bCs/>
          <w:color w:val="333333"/>
          <w:lang w:eastAsia="nl-NL"/>
        </w:rPr>
      </w:pPr>
      <w:r>
        <w:rPr>
          <w:noProof/>
        </w:rPr>
        <w:drawing>
          <wp:anchor distT="0" distB="0" distL="114300" distR="114300" simplePos="0" relativeHeight="251659264" behindDoc="0" locked="0" layoutInCell="1" allowOverlap="1" wp14:anchorId="4304A2A8" wp14:editId="23E0DC14">
            <wp:simplePos x="895350" y="1885950"/>
            <wp:positionH relativeFrom="column">
              <wp:align>left</wp:align>
            </wp:positionH>
            <wp:positionV relativeFrom="paragraph">
              <wp:align>top</wp:align>
            </wp:positionV>
            <wp:extent cx="3162300" cy="1876425"/>
            <wp:effectExtent l="0" t="0" r="0" b="9525"/>
            <wp:wrapSquare wrapText="bothSides"/>
            <wp:docPr id="2" name="Grafiek 2">
              <a:extLst xmlns:a="http://schemas.openxmlformats.org/drawingml/2006/main">
                <a:ext uri="{FF2B5EF4-FFF2-40B4-BE49-F238E27FC236}">
                  <a16:creationId xmlns:a16="http://schemas.microsoft.com/office/drawing/2014/main" id="{4DA28A84-636E-459F-8DBE-9C0F567ED5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C72133">
        <w:rPr>
          <w:rFonts w:ascii="PT Sans Narrow" w:eastAsia="Times New Roman" w:hAnsi="PT Sans Narrow" w:cs="Helvetica"/>
          <w:color w:val="333333"/>
          <w:sz w:val="24"/>
          <w:szCs w:val="24"/>
          <w:lang w:eastAsia="nl-NL"/>
        </w:rPr>
        <w:br w:type="textWrapping" w:clear="all"/>
      </w:r>
    </w:p>
    <w:p w14:paraId="39B028FF" w14:textId="77777777" w:rsidR="00342963" w:rsidRPr="00AB6308" w:rsidRDefault="00342963" w:rsidP="00AB6308">
      <w:pPr>
        <w:spacing w:after="0" w:line="240" w:lineRule="auto"/>
        <w:rPr>
          <w:rFonts w:ascii="Arial" w:eastAsia="Times New Roman" w:hAnsi="Arial" w:cs="Arial"/>
          <w:b/>
          <w:bCs/>
          <w:color w:val="333333"/>
          <w:lang w:eastAsia="nl-NL"/>
        </w:rPr>
      </w:pPr>
      <w:r w:rsidRPr="00AB6308">
        <w:rPr>
          <w:rFonts w:ascii="Arial" w:eastAsia="Times New Roman" w:hAnsi="Arial" w:cs="Arial"/>
          <w:b/>
          <w:bCs/>
          <w:color w:val="333333"/>
          <w:lang w:eastAsia="nl-NL"/>
        </w:rPr>
        <w:t xml:space="preserve">2. Maakt uw school gebruik van een extern ontwikkelde methode voor loopbaanoriëntatie? </w:t>
      </w:r>
    </w:p>
    <w:p w14:paraId="36218452" w14:textId="77777777" w:rsidR="00342963" w:rsidRDefault="00342963" w:rsidP="00342963">
      <w:pPr>
        <w:spacing w:before="300" w:after="150" w:line="240" w:lineRule="auto"/>
        <w:textAlignment w:val="center"/>
        <w:outlineLvl w:val="1"/>
        <w:rPr>
          <w:rFonts w:ascii="PT Sans Narrow" w:eastAsia="Times New Roman" w:hAnsi="PT Sans Narrow" w:cs="Helvetica"/>
          <w:b/>
          <w:bCs/>
          <w:color w:val="333333"/>
          <w:sz w:val="24"/>
          <w:szCs w:val="24"/>
          <w:lang w:eastAsia="nl-NL"/>
        </w:rPr>
      </w:pPr>
      <w:r>
        <w:rPr>
          <w:noProof/>
        </w:rPr>
        <w:drawing>
          <wp:anchor distT="0" distB="0" distL="114300" distR="114300" simplePos="0" relativeHeight="251658240" behindDoc="1" locked="0" layoutInCell="1" allowOverlap="1" wp14:anchorId="6504DDCD" wp14:editId="06BE014E">
            <wp:simplePos x="0" y="0"/>
            <wp:positionH relativeFrom="column">
              <wp:posOffset>2510155</wp:posOffset>
            </wp:positionH>
            <wp:positionV relativeFrom="paragraph">
              <wp:posOffset>199390</wp:posOffset>
            </wp:positionV>
            <wp:extent cx="2990850" cy="1962150"/>
            <wp:effectExtent l="0" t="0" r="0" b="0"/>
            <wp:wrapTight wrapText="bothSides">
              <wp:wrapPolygon edited="0">
                <wp:start x="0" y="0"/>
                <wp:lineTo x="0" y="21390"/>
                <wp:lineTo x="21462" y="21390"/>
                <wp:lineTo x="21462" y="0"/>
                <wp:lineTo x="0" y="0"/>
              </wp:wrapPolygon>
            </wp:wrapTight>
            <wp:docPr id="4" name="Grafiek 4">
              <a:extLst xmlns:a="http://schemas.openxmlformats.org/drawingml/2006/main">
                <a:ext uri="{FF2B5EF4-FFF2-40B4-BE49-F238E27FC236}">
                  <a16:creationId xmlns:a16="http://schemas.microsoft.com/office/drawing/2014/main" id="{966CE4BF-32AB-465D-B329-2D87741A57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Pr>
          <w:noProof/>
        </w:rPr>
        <w:drawing>
          <wp:inline distT="0" distB="0" distL="0" distR="0" wp14:anchorId="769EA9E7" wp14:editId="3FE8E779">
            <wp:extent cx="2343150" cy="1962150"/>
            <wp:effectExtent l="0" t="0" r="0" b="0"/>
            <wp:docPr id="3" name="Grafiek 3">
              <a:extLst xmlns:a="http://schemas.openxmlformats.org/drawingml/2006/main">
                <a:ext uri="{FF2B5EF4-FFF2-40B4-BE49-F238E27FC236}">
                  <a16:creationId xmlns:a16="http://schemas.microsoft.com/office/drawing/2014/main" id="{A24FC465-E60C-4E99-89EA-FDEA3A5CC0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63251E" w14:textId="77777777" w:rsidR="0069359E" w:rsidRDefault="0069359E">
      <w:pPr>
        <w:rPr>
          <w:rFonts w:ascii="Arial" w:eastAsia="Times New Roman" w:hAnsi="Arial" w:cs="Arial"/>
          <w:b/>
          <w:bCs/>
          <w:color w:val="333333"/>
          <w:lang w:eastAsia="nl-NL"/>
        </w:rPr>
      </w:pPr>
      <w:r>
        <w:rPr>
          <w:rFonts w:ascii="Arial" w:eastAsia="Times New Roman" w:hAnsi="Arial" w:cs="Arial"/>
          <w:b/>
          <w:bCs/>
          <w:color w:val="333333"/>
          <w:lang w:eastAsia="nl-NL"/>
        </w:rPr>
        <w:br w:type="page"/>
      </w:r>
    </w:p>
    <w:p w14:paraId="3EDE14C8" w14:textId="708D437E" w:rsidR="00342963" w:rsidRPr="00AB6308" w:rsidRDefault="00342963" w:rsidP="00342963">
      <w:pPr>
        <w:spacing w:before="300" w:after="150" w:line="240" w:lineRule="auto"/>
        <w:textAlignment w:val="center"/>
        <w:outlineLvl w:val="1"/>
        <w:rPr>
          <w:rFonts w:ascii="Arial" w:eastAsia="Times New Roman" w:hAnsi="Arial" w:cs="Arial"/>
          <w:b/>
          <w:bCs/>
          <w:color w:val="333333"/>
          <w:lang w:eastAsia="nl-NL"/>
        </w:rPr>
      </w:pPr>
      <w:r w:rsidRPr="00AB6308">
        <w:rPr>
          <w:rFonts w:ascii="Arial" w:eastAsia="Times New Roman" w:hAnsi="Arial" w:cs="Arial"/>
          <w:b/>
          <w:bCs/>
          <w:color w:val="333333"/>
          <w:lang w:eastAsia="nl-NL"/>
        </w:rPr>
        <w:lastRenderedPageBreak/>
        <w:t>3. Hoeveel uur wordt er gemiddeld per week besteed aan loopbaanoriëntatie</w:t>
      </w:r>
      <w:r w:rsidR="00C72133" w:rsidRPr="00AB6308">
        <w:rPr>
          <w:rFonts w:ascii="Arial" w:eastAsia="Times New Roman" w:hAnsi="Arial" w:cs="Arial"/>
          <w:b/>
          <w:bCs/>
          <w:color w:val="333333"/>
          <w:lang w:eastAsia="nl-NL"/>
        </w:rPr>
        <w:t xml:space="preserve"> per leerjaar</w:t>
      </w:r>
      <w:r w:rsidRPr="00AB6308">
        <w:rPr>
          <w:rFonts w:ascii="Arial" w:eastAsia="Times New Roman" w:hAnsi="Arial" w:cs="Arial"/>
          <w:b/>
          <w:bCs/>
          <w:color w:val="333333"/>
          <w:lang w:eastAsia="nl-NL"/>
        </w:rPr>
        <w:t xml:space="preserve">? </w:t>
      </w:r>
    </w:p>
    <w:p w14:paraId="68D01213" w14:textId="77777777" w:rsidR="00342963" w:rsidRDefault="00342963" w:rsidP="00342963">
      <w:pPr>
        <w:spacing w:before="300" w:after="150" w:line="240" w:lineRule="auto"/>
        <w:textAlignment w:val="center"/>
        <w:outlineLvl w:val="1"/>
        <w:rPr>
          <w:rFonts w:ascii="PT Sans Narrow" w:eastAsia="Times New Roman" w:hAnsi="PT Sans Narrow" w:cs="Helvetica"/>
          <w:b/>
          <w:bCs/>
          <w:color w:val="333333"/>
          <w:sz w:val="24"/>
          <w:szCs w:val="24"/>
          <w:lang w:eastAsia="nl-NL"/>
        </w:rPr>
      </w:pPr>
      <w:r>
        <w:rPr>
          <w:noProof/>
        </w:rPr>
        <w:drawing>
          <wp:inline distT="0" distB="0" distL="0" distR="0" wp14:anchorId="16B12D72" wp14:editId="04332A72">
            <wp:extent cx="5276850" cy="2209800"/>
            <wp:effectExtent l="0" t="0" r="0" b="0"/>
            <wp:docPr id="5" name="Grafiek 5">
              <a:extLst xmlns:a="http://schemas.openxmlformats.org/drawingml/2006/main">
                <a:ext uri="{FF2B5EF4-FFF2-40B4-BE49-F238E27FC236}">
                  <a16:creationId xmlns:a16="http://schemas.microsoft.com/office/drawing/2014/main" id="{FBDFA440-3A11-4515-BE47-002ABA789C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523F71" w14:textId="77777777" w:rsidR="00342963" w:rsidRPr="00AB6308" w:rsidRDefault="00342963" w:rsidP="00342963">
      <w:pPr>
        <w:spacing w:before="300" w:after="150" w:line="240" w:lineRule="auto"/>
        <w:textAlignment w:val="center"/>
        <w:outlineLvl w:val="1"/>
        <w:rPr>
          <w:rFonts w:ascii="Arial" w:eastAsia="Times New Roman" w:hAnsi="Arial" w:cs="Arial"/>
          <w:b/>
          <w:bCs/>
          <w:color w:val="333333"/>
          <w:lang w:eastAsia="nl-NL"/>
        </w:rPr>
      </w:pPr>
      <w:r w:rsidRPr="00AB6308">
        <w:rPr>
          <w:rFonts w:ascii="Arial" w:eastAsia="Times New Roman" w:hAnsi="Arial" w:cs="Arial"/>
          <w:b/>
          <w:bCs/>
          <w:color w:val="333333"/>
          <w:lang w:eastAsia="nl-NL"/>
        </w:rPr>
        <w:t xml:space="preserve">4. Wie vult deze loopbaanoriëntatie lessen in? </w:t>
      </w:r>
    </w:p>
    <w:p w14:paraId="1B58920B" w14:textId="77777777" w:rsidR="00C72133" w:rsidRDefault="00C72133" w:rsidP="00C72133">
      <w:pPr>
        <w:spacing w:before="300" w:after="150" w:line="240" w:lineRule="auto"/>
        <w:textAlignment w:val="center"/>
        <w:outlineLvl w:val="1"/>
        <w:rPr>
          <w:rFonts w:ascii="PT Sans Narrow" w:eastAsia="Times New Roman" w:hAnsi="PT Sans Narrow" w:cs="Helvetica"/>
          <w:color w:val="333333"/>
          <w:sz w:val="24"/>
          <w:szCs w:val="24"/>
        </w:rPr>
      </w:pPr>
      <w:r>
        <w:rPr>
          <w:rFonts w:ascii="PT Sans Narrow" w:eastAsia="Times New Roman" w:hAnsi="PT Sans Narrow" w:cs="Helvetica"/>
          <w:color w:val="333333"/>
          <w:sz w:val="24"/>
          <w:szCs w:val="24"/>
        </w:rPr>
        <w:t xml:space="preserve">De meeste respondenten (49 van de 68) geven aan dat de loopbaanoriëntatie lessen door meerdere functionarissen worden ingevuld. </w:t>
      </w:r>
    </w:p>
    <w:p w14:paraId="2FE7681E" w14:textId="77777777" w:rsidR="00C72133" w:rsidRDefault="00C72133" w:rsidP="00342963">
      <w:pPr>
        <w:spacing w:before="300" w:after="150" w:line="240" w:lineRule="auto"/>
        <w:textAlignment w:val="center"/>
        <w:outlineLvl w:val="1"/>
        <w:rPr>
          <w:rFonts w:ascii="PT Sans Narrow" w:eastAsia="Times New Roman" w:hAnsi="PT Sans Narrow" w:cs="Helvetica"/>
          <w:b/>
          <w:bCs/>
          <w:color w:val="333333"/>
          <w:sz w:val="24"/>
          <w:szCs w:val="24"/>
          <w:lang w:eastAsia="nl-NL"/>
        </w:rPr>
      </w:pPr>
      <w:r>
        <w:rPr>
          <w:noProof/>
        </w:rPr>
        <w:drawing>
          <wp:inline distT="0" distB="0" distL="0" distR="0" wp14:anchorId="135C35A0" wp14:editId="5381E59C">
            <wp:extent cx="4572000" cy="2743200"/>
            <wp:effectExtent l="0" t="0" r="0" b="0"/>
            <wp:docPr id="7" name="Grafiek 7">
              <a:extLst xmlns:a="http://schemas.openxmlformats.org/drawingml/2006/main">
                <a:ext uri="{FF2B5EF4-FFF2-40B4-BE49-F238E27FC236}">
                  <a16:creationId xmlns:a16="http://schemas.microsoft.com/office/drawing/2014/main" id="{3E663DC1-2A4D-49D0-9D38-ABFE91383C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92229C" w14:textId="77777777" w:rsidR="00C72133" w:rsidRPr="00C72133" w:rsidRDefault="00C72133" w:rsidP="00C72133">
      <w:pPr>
        <w:spacing w:before="300" w:after="150" w:line="240" w:lineRule="auto"/>
        <w:textAlignment w:val="center"/>
        <w:outlineLvl w:val="1"/>
        <w:rPr>
          <w:rFonts w:ascii="Arial" w:eastAsia="Times New Roman" w:hAnsi="Arial" w:cs="Arial"/>
          <w:b/>
          <w:bCs/>
          <w:color w:val="333333"/>
          <w:sz w:val="24"/>
          <w:szCs w:val="24"/>
          <w:lang w:eastAsia="nl-NL"/>
        </w:rPr>
      </w:pPr>
      <w:r>
        <w:rPr>
          <w:rFonts w:ascii="PT Sans Narrow" w:eastAsia="Times New Roman" w:hAnsi="PT Sans Narrow" w:cs="Helvetica"/>
          <w:color w:val="333333"/>
          <w:sz w:val="24"/>
          <w:szCs w:val="24"/>
        </w:rPr>
        <w:t xml:space="preserve">Van de vijf docenten die aangeven dat iemand anders de loopbaanoriëntatie invult geven er vier aan dat de leerling dit invult. Dit antwoord wordt altijd gegeven in combinatie met andere antwoordcategorieën. </w:t>
      </w:r>
    </w:p>
    <w:p w14:paraId="4874FDF4" w14:textId="77777777" w:rsidR="0069359E" w:rsidRDefault="0069359E">
      <w:pPr>
        <w:rPr>
          <w:rFonts w:ascii="Arial" w:eastAsia="Times New Roman" w:hAnsi="Arial" w:cs="Arial"/>
          <w:b/>
          <w:bCs/>
          <w:color w:val="333333"/>
          <w:lang w:eastAsia="nl-NL"/>
        </w:rPr>
      </w:pPr>
      <w:r>
        <w:rPr>
          <w:rFonts w:ascii="Arial" w:eastAsia="Times New Roman" w:hAnsi="Arial" w:cs="Arial"/>
          <w:b/>
          <w:bCs/>
          <w:color w:val="333333"/>
          <w:lang w:eastAsia="nl-NL"/>
        </w:rPr>
        <w:br w:type="page"/>
      </w:r>
    </w:p>
    <w:p w14:paraId="1046A11A" w14:textId="5493E2EA" w:rsidR="00342963" w:rsidRPr="00AB6308" w:rsidRDefault="00342963" w:rsidP="00AB6308">
      <w:pPr>
        <w:spacing w:before="300" w:after="150" w:line="240" w:lineRule="auto"/>
        <w:textAlignment w:val="center"/>
        <w:outlineLvl w:val="1"/>
        <w:rPr>
          <w:rFonts w:ascii="Arial" w:eastAsia="Times New Roman" w:hAnsi="Arial" w:cs="Arial"/>
          <w:b/>
          <w:bCs/>
          <w:color w:val="333333"/>
          <w:lang w:eastAsia="nl-NL"/>
        </w:rPr>
      </w:pPr>
      <w:r w:rsidRPr="00AB6308">
        <w:rPr>
          <w:rFonts w:ascii="Arial" w:eastAsia="Times New Roman" w:hAnsi="Arial" w:cs="Arial"/>
          <w:b/>
          <w:bCs/>
          <w:color w:val="333333"/>
          <w:lang w:eastAsia="nl-NL"/>
        </w:rPr>
        <w:lastRenderedPageBreak/>
        <w:t>5. Organiseert uw school loopbaanoriëntatie stages voor leerlingen?</w:t>
      </w:r>
    </w:p>
    <w:p w14:paraId="009F218A" w14:textId="77777777" w:rsidR="00AB6308" w:rsidRDefault="00AB6308" w:rsidP="00342963">
      <w:pPr>
        <w:spacing w:before="300" w:after="150" w:line="240" w:lineRule="auto"/>
        <w:textAlignment w:val="center"/>
        <w:outlineLvl w:val="1"/>
        <w:rPr>
          <w:rFonts w:ascii="PT Sans Narrow" w:eastAsia="Times New Roman" w:hAnsi="PT Sans Narrow" w:cs="Helvetica"/>
          <w:b/>
          <w:bCs/>
          <w:color w:val="333333"/>
          <w:sz w:val="24"/>
          <w:szCs w:val="24"/>
          <w:lang w:eastAsia="nl-NL"/>
        </w:rPr>
      </w:pPr>
      <w:r>
        <w:rPr>
          <w:noProof/>
        </w:rPr>
        <w:drawing>
          <wp:inline distT="0" distB="0" distL="0" distR="0" wp14:anchorId="39526B23" wp14:editId="29E4F2E9">
            <wp:extent cx="2638425" cy="1619250"/>
            <wp:effectExtent l="0" t="0" r="9525" b="0"/>
            <wp:docPr id="8" name="Grafiek 8">
              <a:extLst xmlns:a="http://schemas.openxmlformats.org/drawingml/2006/main">
                <a:ext uri="{FF2B5EF4-FFF2-40B4-BE49-F238E27FC236}">
                  <a16:creationId xmlns:a16="http://schemas.microsoft.com/office/drawing/2014/main" id="{8280234F-8CE8-4068-9CF7-58366D9EEF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D65C5C" w14:textId="77777777" w:rsidR="00342963" w:rsidRPr="00AB6308" w:rsidRDefault="00342963" w:rsidP="00342963">
      <w:pPr>
        <w:spacing w:before="300" w:after="150" w:line="240" w:lineRule="auto"/>
        <w:textAlignment w:val="center"/>
        <w:outlineLvl w:val="1"/>
        <w:rPr>
          <w:rFonts w:ascii="Arial" w:eastAsia="Times New Roman" w:hAnsi="Arial" w:cs="Arial"/>
          <w:b/>
          <w:bCs/>
          <w:color w:val="333333"/>
          <w:lang w:eastAsia="nl-NL"/>
        </w:rPr>
      </w:pPr>
      <w:r w:rsidRPr="00AB6308">
        <w:rPr>
          <w:rFonts w:ascii="Arial" w:eastAsia="Times New Roman" w:hAnsi="Arial" w:cs="Arial"/>
          <w:b/>
          <w:bCs/>
          <w:color w:val="333333"/>
          <w:lang w:eastAsia="nl-NL"/>
        </w:rPr>
        <w:t xml:space="preserve">6. Zo ja, in welk leerjaar en uit </w:t>
      </w:r>
      <w:r w:rsidR="00AB6308" w:rsidRPr="00AB6308">
        <w:rPr>
          <w:rFonts w:ascii="Arial" w:eastAsia="Times New Roman" w:hAnsi="Arial" w:cs="Arial"/>
          <w:b/>
          <w:bCs/>
          <w:color w:val="333333"/>
          <w:lang w:eastAsia="nl-NL"/>
        </w:rPr>
        <w:t xml:space="preserve">gemiddeld </w:t>
      </w:r>
      <w:r w:rsidRPr="00AB6308">
        <w:rPr>
          <w:rFonts w:ascii="Arial" w:eastAsia="Times New Roman" w:hAnsi="Arial" w:cs="Arial"/>
          <w:b/>
          <w:bCs/>
          <w:color w:val="333333"/>
          <w:lang w:eastAsia="nl-NL"/>
        </w:rPr>
        <w:t xml:space="preserve">hoeveel uur per week bestaat deze stage? </w:t>
      </w:r>
    </w:p>
    <w:p w14:paraId="01A21C3B" w14:textId="77777777" w:rsidR="00AB6308" w:rsidRDefault="00AB6308" w:rsidP="00342963">
      <w:pPr>
        <w:spacing w:before="300" w:after="150" w:line="240" w:lineRule="auto"/>
        <w:textAlignment w:val="center"/>
        <w:outlineLvl w:val="1"/>
        <w:rPr>
          <w:rFonts w:ascii="PT Sans Narrow" w:eastAsia="Times New Roman" w:hAnsi="PT Sans Narrow" w:cs="Helvetica"/>
          <w:b/>
          <w:bCs/>
          <w:color w:val="333333"/>
          <w:sz w:val="24"/>
          <w:szCs w:val="24"/>
          <w:lang w:eastAsia="nl-NL"/>
        </w:rPr>
      </w:pPr>
      <w:r>
        <w:rPr>
          <w:noProof/>
        </w:rPr>
        <w:drawing>
          <wp:inline distT="0" distB="0" distL="0" distR="0" wp14:anchorId="4F479C46" wp14:editId="3395A35A">
            <wp:extent cx="5743575" cy="2543175"/>
            <wp:effectExtent l="0" t="0" r="9525" b="9525"/>
            <wp:docPr id="10" name="Grafiek 10">
              <a:extLst xmlns:a="http://schemas.openxmlformats.org/drawingml/2006/main">
                <a:ext uri="{FF2B5EF4-FFF2-40B4-BE49-F238E27FC236}">
                  <a16:creationId xmlns:a16="http://schemas.microsoft.com/office/drawing/2014/main" id="{D66C0BBF-1A8A-409F-A038-6EEF24C008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21A42D" w14:textId="77777777" w:rsidR="00342963" w:rsidRPr="00AB6308" w:rsidRDefault="00342963" w:rsidP="00342963">
      <w:pPr>
        <w:spacing w:before="300" w:after="150" w:line="240" w:lineRule="auto"/>
        <w:textAlignment w:val="center"/>
        <w:outlineLvl w:val="1"/>
        <w:rPr>
          <w:rFonts w:ascii="Arial" w:eastAsia="Times New Roman" w:hAnsi="Arial" w:cs="Arial"/>
          <w:b/>
          <w:bCs/>
          <w:color w:val="333333"/>
          <w:lang w:eastAsia="nl-NL"/>
        </w:rPr>
      </w:pPr>
      <w:r w:rsidRPr="00AB6308">
        <w:rPr>
          <w:rFonts w:ascii="Arial" w:eastAsia="Times New Roman" w:hAnsi="Arial" w:cs="Arial"/>
          <w:b/>
          <w:bCs/>
          <w:color w:val="333333"/>
          <w:lang w:eastAsia="nl-NL"/>
        </w:rPr>
        <w:t xml:space="preserve">7. Maakt u gebruik van excursies naar bedrijven in het kader van loopbaan-oriëntatie? </w:t>
      </w:r>
    </w:p>
    <w:p w14:paraId="7CA43AA5" w14:textId="77777777" w:rsidR="00AB6308" w:rsidRDefault="00AB6308" w:rsidP="00342963">
      <w:pPr>
        <w:spacing w:before="300" w:after="150" w:line="240" w:lineRule="auto"/>
        <w:textAlignment w:val="center"/>
        <w:outlineLvl w:val="1"/>
        <w:rPr>
          <w:rFonts w:ascii="PT Sans Narrow" w:eastAsia="Times New Roman" w:hAnsi="PT Sans Narrow" w:cs="Helvetica"/>
          <w:color w:val="333333"/>
          <w:sz w:val="24"/>
          <w:szCs w:val="24"/>
        </w:rPr>
      </w:pPr>
      <w:r>
        <w:rPr>
          <w:noProof/>
        </w:rPr>
        <w:drawing>
          <wp:inline distT="0" distB="0" distL="0" distR="0" wp14:anchorId="6E9B94CD" wp14:editId="61A862C0">
            <wp:extent cx="3810000" cy="1876425"/>
            <wp:effectExtent l="0" t="0" r="0" b="9525"/>
            <wp:docPr id="11" name="Grafiek 11">
              <a:extLst xmlns:a="http://schemas.openxmlformats.org/drawingml/2006/main">
                <a:ext uri="{FF2B5EF4-FFF2-40B4-BE49-F238E27FC236}">
                  <a16:creationId xmlns:a16="http://schemas.microsoft.com/office/drawing/2014/main" id="{D3DA560E-2431-4CAC-A968-FD60033577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6AD19D" w14:textId="77777777" w:rsidR="00342963" w:rsidRPr="00AB6308" w:rsidRDefault="00342963" w:rsidP="00342963">
      <w:pPr>
        <w:spacing w:before="300" w:after="150" w:line="240" w:lineRule="auto"/>
        <w:textAlignment w:val="center"/>
        <w:outlineLvl w:val="1"/>
        <w:rPr>
          <w:rFonts w:ascii="Arial" w:eastAsia="Times New Roman" w:hAnsi="Arial" w:cs="Arial"/>
          <w:b/>
          <w:bCs/>
          <w:color w:val="333333"/>
          <w:lang w:eastAsia="nl-NL"/>
        </w:rPr>
      </w:pPr>
      <w:r w:rsidRPr="00AB6308">
        <w:rPr>
          <w:rFonts w:ascii="Arial" w:eastAsia="Times New Roman" w:hAnsi="Arial" w:cs="Arial"/>
          <w:b/>
          <w:bCs/>
          <w:color w:val="333333"/>
          <w:lang w:eastAsia="nl-NL"/>
        </w:rPr>
        <w:t xml:space="preserve">8. Zo ja, binnen welke sectoren vinden deze excursies plaats (meerdere antwoorden mogelijk)? </w:t>
      </w:r>
    </w:p>
    <w:p w14:paraId="73F84FAB" w14:textId="77777777" w:rsidR="00342963" w:rsidRDefault="00AB6308" w:rsidP="00342963">
      <w:pPr>
        <w:spacing w:after="0" w:line="240" w:lineRule="auto"/>
        <w:rPr>
          <w:rFonts w:ascii="PT Sans Narrow" w:eastAsia="Times New Roman" w:hAnsi="PT Sans Narrow" w:cs="Helvetica"/>
          <w:color w:val="333333"/>
          <w:sz w:val="24"/>
          <w:szCs w:val="24"/>
          <w:lang w:eastAsia="nl-NL"/>
        </w:rPr>
      </w:pPr>
      <w:r>
        <w:rPr>
          <w:noProof/>
        </w:rPr>
        <w:lastRenderedPageBreak/>
        <w:drawing>
          <wp:inline distT="0" distB="0" distL="0" distR="0" wp14:anchorId="13E13758" wp14:editId="4214EB68">
            <wp:extent cx="4381500" cy="2371725"/>
            <wp:effectExtent l="0" t="0" r="0" b="9525"/>
            <wp:docPr id="12" name="Grafiek 12">
              <a:extLst xmlns:a="http://schemas.openxmlformats.org/drawingml/2006/main">
                <a:ext uri="{FF2B5EF4-FFF2-40B4-BE49-F238E27FC236}">
                  <a16:creationId xmlns:a16="http://schemas.microsoft.com/office/drawing/2014/main" id="{B5D05D83-2312-4641-A48D-8CE8FC6B4D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342963">
        <w:rPr>
          <w:rFonts w:ascii="PT Sans Narrow" w:eastAsia="Times New Roman" w:hAnsi="PT Sans Narrow" w:cs="Helvetica"/>
          <w:color w:val="333333"/>
          <w:sz w:val="24"/>
          <w:szCs w:val="24"/>
          <w:lang w:eastAsia="nl-NL"/>
        </w:rPr>
        <w:t xml:space="preserve"> </w:t>
      </w:r>
    </w:p>
    <w:p w14:paraId="181558F2" w14:textId="77777777" w:rsidR="00342963" w:rsidRPr="00AB6308" w:rsidRDefault="00342963" w:rsidP="00342963">
      <w:pPr>
        <w:spacing w:before="300" w:after="150" w:line="240" w:lineRule="auto"/>
        <w:textAlignment w:val="center"/>
        <w:outlineLvl w:val="1"/>
        <w:rPr>
          <w:rFonts w:ascii="Arial" w:eastAsia="Times New Roman" w:hAnsi="Arial" w:cs="Arial"/>
          <w:b/>
          <w:bCs/>
          <w:color w:val="333333"/>
          <w:lang w:eastAsia="nl-NL"/>
        </w:rPr>
      </w:pPr>
      <w:r w:rsidRPr="00AB6308">
        <w:rPr>
          <w:rFonts w:ascii="Arial" w:eastAsia="Times New Roman" w:hAnsi="Arial" w:cs="Arial"/>
          <w:b/>
          <w:bCs/>
          <w:color w:val="333333"/>
          <w:lang w:eastAsia="nl-NL"/>
        </w:rPr>
        <w:t xml:space="preserve">9. Met welke van onderstaande organisaties bent u bekend? </w:t>
      </w:r>
    </w:p>
    <w:p w14:paraId="0601FF47" w14:textId="77777777" w:rsidR="00342963" w:rsidRDefault="00AB6308" w:rsidP="00342963">
      <w:pPr>
        <w:spacing w:after="0" w:line="240" w:lineRule="auto"/>
        <w:rPr>
          <w:rFonts w:ascii="PT Sans Narrow" w:eastAsia="Times New Roman" w:hAnsi="PT Sans Narrow" w:cs="Helvetica"/>
          <w:color w:val="333333"/>
          <w:sz w:val="24"/>
          <w:szCs w:val="24"/>
          <w:lang w:eastAsia="nl-NL"/>
        </w:rPr>
      </w:pPr>
      <w:r>
        <w:rPr>
          <w:noProof/>
        </w:rPr>
        <w:drawing>
          <wp:inline distT="0" distB="0" distL="0" distR="0" wp14:anchorId="3797D6B7" wp14:editId="5714ED77">
            <wp:extent cx="5181600" cy="2828925"/>
            <wp:effectExtent l="0" t="0" r="0" b="9525"/>
            <wp:docPr id="13" name="Grafiek 13">
              <a:extLst xmlns:a="http://schemas.openxmlformats.org/drawingml/2006/main">
                <a:ext uri="{FF2B5EF4-FFF2-40B4-BE49-F238E27FC236}">
                  <a16:creationId xmlns:a16="http://schemas.microsoft.com/office/drawing/2014/main" id="{6D635EB3-E0DE-4D97-95E5-33CE13B6CD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AB0596" w14:textId="77777777" w:rsidR="00342963" w:rsidRDefault="00342963" w:rsidP="00AB6308">
      <w:pPr>
        <w:spacing w:before="300" w:after="150" w:line="240" w:lineRule="auto"/>
        <w:textAlignment w:val="center"/>
        <w:outlineLvl w:val="1"/>
        <w:rPr>
          <w:rFonts w:ascii="Arial" w:eastAsia="Times New Roman" w:hAnsi="Arial" w:cs="Arial"/>
          <w:b/>
          <w:bCs/>
          <w:color w:val="333333"/>
          <w:lang w:eastAsia="nl-NL"/>
        </w:rPr>
      </w:pPr>
      <w:r w:rsidRPr="00AB6308">
        <w:rPr>
          <w:rFonts w:ascii="Arial" w:eastAsia="Times New Roman" w:hAnsi="Arial" w:cs="Arial"/>
          <w:b/>
          <w:bCs/>
          <w:color w:val="333333"/>
          <w:lang w:eastAsia="nl-NL"/>
        </w:rPr>
        <w:t xml:space="preserve">10. Wat heeft u met deze organisaties samen gedaan op het gebied van loopbaan oriëntatie? </w:t>
      </w:r>
    </w:p>
    <w:p w14:paraId="5D020735" w14:textId="77777777" w:rsidR="0040648C" w:rsidRPr="0040648C" w:rsidRDefault="0040648C" w:rsidP="00AB6308">
      <w:pPr>
        <w:spacing w:before="300" w:after="150" w:line="240" w:lineRule="auto"/>
        <w:textAlignment w:val="center"/>
        <w:outlineLvl w:val="1"/>
        <w:rPr>
          <w:rFonts w:ascii="Arial" w:eastAsia="Times New Roman" w:hAnsi="Arial" w:cs="Arial"/>
          <w:bCs/>
          <w:color w:val="333333"/>
          <w:lang w:eastAsia="nl-NL"/>
        </w:rPr>
      </w:pPr>
      <w:r w:rsidRPr="0040648C">
        <w:rPr>
          <w:rFonts w:ascii="Arial" w:eastAsia="Times New Roman" w:hAnsi="Arial" w:cs="Arial"/>
          <w:bCs/>
          <w:color w:val="333333"/>
          <w:lang w:eastAsia="nl-NL"/>
        </w:rPr>
        <w:t xml:space="preserve">Vaak spelen de organisaties een rol in het aanbieden van stages of excursies voor leerlingen of het geven van voorlichting over de beroepen en vervolgopleidingen. </w:t>
      </w:r>
      <w:r>
        <w:rPr>
          <w:rFonts w:ascii="Arial" w:eastAsia="Times New Roman" w:hAnsi="Arial" w:cs="Arial"/>
          <w:bCs/>
          <w:color w:val="333333"/>
          <w:lang w:eastAsia="nl-NL"/>
        </w:rPr>
        <w:t xml:space="preserve">Ook wordt regelmatig genoemd dat een deel van het onderwijsprogramma wordt ingevuld door de organisaties, omdat dit niet haalbaar is voor de school. Ook in bedrijfsbezoeken, open dagen en beroepenmarkten </w:t>
      </w:r>
      <w:r w:rsidR="00DB4D8C">
        <w:rPr>
          <w:rFonts w:ascii="Arial" w:eastAsia="Times New Roman" w:hAnsi="Arial" w:cs="Arial"/>
          <w:bCs/>
          <w:color w:val="333333"/>
          <w:lang w:eastAsia="nl-NL"/>
        </w:rPr>
        <w:t xml:space="preserve">spelen de organisaties een rol. Ook trainingen/cursussen, </w:t>
      </w:r>
      <w:proofErr w:type="spellStart"/>
      <w:r w:rsidR="00DB4D8C">
        <w:rPr>
          <w:rFonts w:ascii="Arial" w:eastAsia="Times New Roman" w:hAnsi="Arial" w:cs="Arial"/>
          <w:bCs/>
          <w:color w:val="333333"/>
          <w:lang w:eastAsia="nl-NL"/>
        </w:rPr>
        <w:t>Scapetown</w:t>
      </w:r>
      <w:proofErr w:type="spellEnd"/>
      <w:r w:rsidR="00DB4D8C">
        <w:rPr>
          <w:rFonts w:ascii="Arial" w:eastAsia="Times New Roman" w:hAnsi="Arial" w:cs="Arial"/>
          <w:bCs/>
          <w:color w:val="333333"/>
          <w:lang w:eastAsia="nl-NL"/>
        </w:rPr>
        <w:t xml:space="preserve"> en wedstrijden worden een enkele keer genoemd. </w:t>
      </w:r>
    </w:p>
    <w:p w14:paraId="31DB738A" w14:textId="77777777" w:rsidR="00342963" w:rsidRDefault="00342963" w:rsidP="00342963">
      <w:pPr>
        <w:spacing w:after="0" w:line="240" w:lineRule="auto"/>
        <w:rPr>
          <w:rFonts w:ascii="PT Sans Narrow" w:eastAsia="Times New Roman" w:hAnsi="PT Sans Narrow" w:cs="Helvetica"/>
          <w:color w:val="333333"/>
          <w:sz w:val="24"/>
          <w:szCs w:val="24"/>
          <w:lang w:eastAsia="nl-NL"/>
        </w:rPr>
      </w:pPr>
    </w:p>
    <w:p w14:paraId="57E28250" w14:textId="77777777" w:rsidR="0069359E" w:rsidRDefault="0069359E">
      <w:pPr>
        <w:rPr>
          <w:rFonts w:ascii="PT Sans Narrow" w:eastAsia="Times New Roman" w:hAnsi="PT Sans Narrow" w:cs="Helvetica"/>
          <w:b/>
          <w:bCs/>
          <w:i/>
          <w:color w:val="333333"/>
          <w:sz w:val="24"/>
          <w:szCs w:val="24"/>
          <w:lang w:eastAsia="nl-NL"/>
        </w:rPr>
      </w:pPr>
      <w:r>
        <w:rPr>
          <w:rFonts w:ascii="PT Sans Narrow" w:eastAsia="Times New Roman" w:hAnsi="PT Sans Narrow" w:cs="Helvetica"/>
          <w:b/>
          <w:bCs/>
          <w:i/>
          <w:color w:val="333333"/>
          <w:sz w:val="24"/>
          <w:szCs w:val="24"/>
          <w:lang w:eastAsia="nl-NL"/>
        </w:rPr>
        <w:br w:type="page"/>
      </w:r>
    </w:p>
    <w:p w14:paraId="4AEC5591" w14:textId="4CBA9844" w:rsidR="00342963" w:rsidRPr="000241E3" w:rsidRDefault="00342963" w:rsidP="00342963">
      <w:pPr>
        <w:spacing w:after="150" w:line="240" w:lineRule="auto"/>
        <w:rPr>
          <w:rFonts w:ascii="PT Sans Narrow" w:eastAsia="Times New Roman" w:hAnsi="PT Sans Narrow" w:cs="Helvetica"/>
          <w:i/>
          <w:color w:val="333333"/>
          <w:sz w:val="24"/>
          <w:szCs w:val="24"/>
          <w:lang w:eastAsia="nl-NL"/>
        </w:rPr>
      </w:pPr>
      <w:r w:rsidRPr="000241E3">
        <w:rPr>
          <w:rFonts w:ascii="PT Sans Narrow" w:eastAsia="Times New Roman" w:hAnsi="PT Sans Narrow" w:cs="Helvetica"/>
          <w:b/>
          <w:bCs/>
          <w:i/>
          <w:color w:val="333333"/>
          <w:sz w:val="24"/>
          <w:szCs w:val="24"/>
          <w:lang w:eastAsia="nl-NL"/>
        </w:rPr>
        <w:lastRenderedPageBreak/>
        <w:t>Hier</w:t>
      </w:r>
      <w:r w:rsidR="0069359E">
        <w:rPr>
          <w:rFonts w:ascii="PT Sans Narrow" w:eastAsia="Times New Roman" w:hAnsi="PT Sans Narrow" w:cs="Helvetica"/>
          <w:b/>
          <w:bCs/>
          <w:i/>
          <w:color w:val="333333"/>
          <w:sz w:val="24"/>
          <w:szCs w:val="24"/>
          <w:lang w:eastAsia="nl-NL"/>
        </w:rPr>
        <w:t>voor</w:t>
      </w:r>
      <w:r w:rsidRPr="000241E3">
        <w:rPr>
          <w:rFonts w:ascii="PT Sans Narrow" w:eastAsia="Times New Roman" w:hAnsi="PT Sans Narrow" w:cs="Helvetica"/>
          <w:b/>
          <w:bCs/>
          <w:i/>
          <w:color w:val="333333"/>
          <w:sz w:val="24"/>
          <w:szCs w:val="24"/>
          <w:lang w:eastAsia="nl-NL"/>
        </w:rPr>
        <w:t xml:space="preserve"> </w:t>
      </w:r>
      <w:r w:rsidR="00DB4D8C">
        <w:rPr>
          <w:rFonts w:ascii="PT Sans Narrow" w:eastAsia="Times New Roman" w:hAnsi="PT Sans Narrow" w:cs="Helvetica"/>
          <w:b/>
          <w:bCs/>
          <w:i/>
          <w:color w:val="333333"/>
          <w:sz w:val="24"/>
          <w:szCs w:val="24"/>
          <w:lang w:eastAsia="nl-NL"/>
        </w:rPr>
        <w:t>hebben de respondenten d</w:t>
      </w:r>
      <w:r w:rsidRPr="000241E3">
        <w:rPr>
          <w:rFonts w:ascii="PT Sans Narrow" w:eastAsia="Times New Roman" w:hAnsi="PT Sans Narrow" w:cs="Helvetica"/>
          <w:b/>
          <w:bCs/>
          <w:i/>
          <w:color w:val="333333"/>
          <w:sz w:val="24"/>
          <w:szCs w:val="24"/>
          <w:lang w:eastAsia="nl-NL"/>
        </w:rPr>
        <w:t xml:space="preserve">e huidige situatie weergegeven. </w:t>
      </w:r>
      <w:r w:rsidR="00DB4D8C">
        <w:rPr>
          <w:rFonts w:ascii="PT Sans Narrow" w:eastAsia="Times New Roman" w:hAnsi="PT Sans Narrow" w:cs="Helvetica"/>
          <w:b/>
          <w:bCs/>
          <w:i/>
          <w:color w:val="333333"/>
          <w:sz w:val="24"/>
          <w:szCs w:val="24"/>
          <w:lang w:eastAsia="nl-NL"/>
        </w:rPr>
        <w:t xml:space="preserve">Onderstaand volgt de weergave van de ideale situatie. </w:t>
      </w:r>
    </w:p>
    <w:p w14:paraId="679B6CBF" w14:textId="77777777" w:rsidR="00342963" w:rsidRPr="00DB4D8C" w:rsidRDefault="00342963" w:rsidP="00342963">
      <w:pPr>
        <w:spacing w:before="300" w:after="150" w:line="240" w:lineRule="auto"/>
        <w:textAlignment w:val="center"/>
        <w:outlineLvl w:val="1"/>
        <w:rPr>
          <w:rFonts w:ascii="Arial" w:eastAsia="Times New Roman" w:hAnsi="Arial" w:cs="Arial"/>
          <w:b/>
          <w:bCs/>
          <w:color w:val="333333"/>
          <w:lang w:eastAsia="nl-NL"/>
        </w:rPr>
      </w:pPr>
      <w:r w:rsidRPr="00DB4D8C">
        <w:rPr>
          <w:rFonts w:ascii="Arial" w:eastAsia="Times New Roman" w:hAnsi="Arial" w:cs="Arial"/>
          <w:b/>
          <w:bCs/>
          <w:color w:val="333333"/>
          <w:lang w:eastAsia="nl-NL"/>
        </w:rPr>
        <w:t>9. Waaruit bestaat volgens u het ideale loopbaanoriëntatie lespakket (meerdere antwoorden mogelijk)?</w:t>
      </w:r>
    </w:p>
    <w:p w14:paraId="50A7C9C1" w14:textId="77777777" w:rsidR="00DB4D8C" w:rsidRDefault="00DB4D8C" w:rsidP="00342963">
      <w:pPr>
        <w:spacing w:before="300" w:after="150" w:line="240" w:lineRule="auto"/>
        <w:textAlignment w:val="center"/>
        <w:outlineLvl w:val="1"/>
        <w:rPr>
          <w:rFonts w:ascii="PT Sans Narrow" w:eastAsia="Times New Roman" w:hAnsi="PT Sans Narrow" w:cs="Helvetica"/>
          <w:b/>
          <w:bCs/>
          <w:color w:val="333333"/>
          <w:sz w:val="24"/>
          <w:szCs w:val="24"/>
          <w:lang w:eastAsia="nl-NL"/>
        </w:rPr>
      </w:pPr>
      <w:r>
        <w:rPr>
          <w:noProof/>
        </w:rPr>
        <w:drawing>
          <wp:inline distT="0" distB="0" distL="0" distR="0" wp14:anchorId="58E6D6E7" wp14:editId="2ACF529B">
            <wp:extent cx="5200650" cy="2333625"/>
            <wp:effectExtent l="0" t="0" r="0" b="9525"/>
            <wp:docPr id="14" name="Grafiek 14">
              <a:extLst xmlns:a="http://schemas.openxmlformats.org/drawingml/2006/main">
                <a:ext uri="{FF2B5EF4-FFF2-40B4-BE49-F238E27FC236}">
                  <a16:creationId xmlns:a16="http://schemas.microsoft.com/office/drawing/2014/main" id="{66A78ACF-BAF9-470D-A157-426A9EA7F1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FF3E04E" w14:textId="77777777" w:rsidR="00342963" w:rsidRPr="00DB4D8C" w:rsidRDefault="00342963" w:rsidP="00342963">
      <w:pPr>
        <w:spacing w:before="300" w:after="150" w:line="240" w:lineRule="auto"/>
        <w:textAlignment w:val="center"/>
        <w:outlineLvl w:val="1"/>
        <w:rPr>
          <w:rFonts w:ascii="Arial" w:eastAsia="Times New Roman" w:hAnsi="Arial" w:cs="Arial"/>
          <w:b/>
          <w:bCs/>
          <w:color w:val="333333"/>
          <w:lang w:eastAsia="nl-NL"/>
        </w:rPr>
      </w:pPr>
      <w:r w:rsidRPr="00DB4D8C">
        <w:rPr>
          <w:rFonts w:ascii="Arial" w:eastAsia="Times New Roman" w:hAnsi="Arial" w:cs="Arial"/>
          <w:b/>
          <w:bCs/>
          <w:color w:val="333333"/>
          <w:lang w:eastAsia="nl-NL"/>
        </w:rPr>
        <w:t xml:space="preserve">10. Hoeveel uur per week zou er in het ideale geval besteed moeten worden aan loopbaanoriëntatie? </w:t>
      </w:r>
    </w:p>
    <w:p w14:paraId="59F0FF74" w14:textId="77777777" w:rsidR="00DB4D8C" w:rsidRDefault="00DB4D8C" w:rsidP="00342963">
      <w:pPr>
        <w:spacing w:before="300" w:after="150" w:line="240" w:lineRule="auto"/>
        <w:textAlignment w:val="center"/>
        <w:outlineLvl w:val="1"/>
        <w:rPr>
          <w:rFonts w:ascii="PT Sans Narrow" w:eastAsia="Times New Roman" w:hAnsi="PT Sans Narrow" w:cs="Helvetica"/>
          <w:b/>
          <w:bCs/>
          <w:color w:val="333333"/>
          <w:sz w:val="24"/>
          <w:szCs w:val="24"/>
          <w:lang w:eastAsia="nl-NL"/>
        </w:rPr>
      </w:pPr>
      <w:r>
        <w:rPr>
          <w:noProof/>
        </w:rPr>
        <w:drawing>
          <wp:inline distT="0" distB="0" distL="0" distR="0" wp14:anchorId="6EA0D35B" wp14:editId="2AD93C1A">
            <wp:extent cx="4600575" cy="2743200"/>
            <wp:effectExtent l="0" t="0" r="9525" b="0"/>
            <wp:docPr id="15" name="Grafiek 15">
              <a:extLst xmlns:a="http://schemas.openxmlformats.org/drawingml/2006/main">
                <a:ext uri="{FF2B5EF4-FFF2-40B4-BE49-F238E27FC236}">
                  <a16:creationId xmlns:a16="http://schemas.microsoft.com/office/drawing/2014/main" id="{F627EB9A-F7F0-462D-A061-1CFB2D5A64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D84ED4B" w14:textId="77777777" w:rsidR="00DB4D8C" w:rsidRPr="00DB4D8C" w:rsidRDefault="00DB4D8C" w:rsidP="00342963">
      <w:pPr>
        <w:spacing w:before="300" w:after="150" w:line="240" w:lineRule="auto"/>
        <w:textAlignment w:val="center"/>
        <w:outlineLvl w:val="1"/>
        <w:rPr>
          <w:rFonts w:ascii="Arial" w:eastAsia="Times New Roman" w:hAnsi="Arial" w:cs="Arial"/>
          <w:bCs/>
          <w:color w:val="333333"/>
          <w:lang w:eastAsia="nl-NL"/>
        </w:rPr>
      </w:pPr>
      <w:r>
        <w:rPr>
          <w:rFonts w:ascii="Arial" w:eastAsia="Times New Roman" w:hAnsi="Arial" w:cs="Arial"/>
          <w:bCs/>
          <w:color w:val="333333"/>
          <w:lang w:eastAsia="nl-NL"/>
        </w:rPr>
        <w:t xml:space="preserve">In de huidige situatie wordt er veelal 1 uur per week besteed in alle leerjaren. Er zijn meer docenten die vooral voor de leerjaren 2, 3 en 4 2 uur per week willen besteden. </w:t>
      </w:r>
    </w:p>
    <w:p w14:paraId="5502BC13" w14:textId="77777777" w:rsidR="0080414B" w:rsidRDefault="0080414B">
      <w:pPr>
        <w:rPr>
          <w:rFonts w:ascii="Arial" w:eastAsia="Times New Roman" w:hAnsi="Arial" w:cs="Arial"/>
          <w:b/>
          <w:bCs/>
          <w:color w:val="333333"/>
          <w:lang w:eastAsia="nl-NL"/>
        </w:rPr>
      </w:pPr>
      <w:r>
        <w:rPr>
          <w:rFonts w:ascii="Arial" w:eastAsia="Times New Roman" w:hAnsi="Arial" w:cs="Arial"/>
          <w:b/>
          <w:bCs/>
          <w:color w:val="333333"/>
          <w:lang w:eastAsia="nl-NL"/>
        </w:rPr>
        <w:br w:type="page"/>
      </w:r>
    </w:p>
    <w:p w14:paraId="3F901C28" w14:textId="0B54F334" w:rsidR="00342963" w:rsidRPr="00DB4D8C" w:rsidRDefault="00342963" w:rsidP="00342963">
      <w:pPr>
        <w:spacing w:before="300" w:after="150" w:line="240" w:lineRule="auto"/>
        <w:textAlignment w:val="center"/>
        <w:outlineLvl w:val="1"/>
        <w:rPr>
          <w:rFonts w:ascii="Arial" w:eastAsia="Times New Roman" w:hAnsi="Arial" w:cs="Arial"/>
          <w:b/>
          <w:bCs/>
          <w:color w:val="333333"/>
          <w:lang w:eastAsia="nl-NL"/>
        </w:rPr>
      </w:pPr>
      <w:r w:rsidRPr="00DB4D8C">
        <w:rPr>
          <w:rFonts w:ascii="Arial" w:eastAsia="Times New Roman" w:hAnsi="Arial" w:cs="Arial"/>
          <w:b/>
          <w:bCs/>
          <w:color w:val="333333"/>
          <w:lang w:eastAsia="nl-NL"/>
        </w:rPr>
        <w:lastRenderedPageBreak/>
        <w:t xml:space="preserve">11. Wie zou het beste de loopbaanoriëntatie lessen in kunnen vullen (meerdere antwoorden mogelijk)? </w:t>
      </w:r>
    </w:p>
    <w:p w14:paraId="1694F011" w14:textId="77777777" w:rsidR="00342963" w:rsidRDefault="00DB4D8C" w:rsidP="00342963">
      <w:pPr>
        <w:spacing w:after="0" w:line="240" w:lineRule="auto"/>
        <w:rPr>
          <w:rFonts w:ascii="PT Sans Narrow" w:eastAsia="Times New Roman" w:hAnsi="PT Sans Narrow" w:cs="Helvetica"/>
          <w:color w:val="333333"/>
          <w:sz w:val="24"/>
          <w:szCs w:val="24"/>
          <w:lang w:eastAsia="nl-NL"/>
        </w:rPr>
      </w:pPr>
      <w:r>
        <w:rPr>
          <w:noProof/>
        </w:rPr>
        <w:drawing>
          <wp:inline distT="0" distB="0" distL="0" distR="0" wp14:anchorId="6AE3769A" wp14:editId="3349E4E3">
            <wp:extent cx="4572000" cy="2743200"/>
            <wp:effectExtent l="0" t="0" r="0" b="0"/>
            <wp:docPr id="17" name="Grafiek 17">
              <a:extLst xmlns:a="http://schemas.openxmlformats.org/drawingml/2006/main">
                <a:ext uri="{FF2B5EF4-FFF2-40B4-BE49-F238E27FC236}">
                  <a16:creationId xmlns:a16="http://schemas.microsoft.com/office/drawing/2014/main" id="{BC182790-6A71-4D40-BAF6-67BCEDCB7A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ACA853B" w14:textId="77777777" w:rsidR="00342963" w:rsidRDefault="00342963" w:rsidP="00342963">
      <w:pPr>
        <w:spacing w:after="0" w:line="240" w:lineRule="auto"/>
        <w:rPr>
          <w:rFonts w:ascii="PT Sans Narrow" w:eastAsia="Times New Roman" w:hAnsi="PT Sans Narrow" w:cs="Helvetica"/>
          <w:color w:val="333333"/>
          <w:sz w:val="24"/>
          <w:szCs w:val="24"/>
          <w:lang w:eastAsia="nl-NL"/>
        </w:rPr>
      </w:pPr>
    </w:p>
    <w:p w14:paraId="76660617" w14:textId="77777777" w:rsidR="00AE566D" w:rsidRDefault="00AE566D"/>
    <w:sectPr w:rsidR="00AE566D">
      <w:headerReference w:type="default" r:id="rId20"/>
      <w:footerReference w:type="default" r:id="rId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PT Sans Narrow">
    <w:altName w:val="Arial"/>
    <w:charset w:val="00"/>
    <w:family w:val="auto"/>
    <w:pitch w:val="default"/>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208370"/>
      <w:docPartObj>
        <w:docPartGallery w:val="Page Numbers (Bottom of Page)"/>
        <w:docPartUnique/>
      </w:docPartObj>
    </w:sdtPr>
    <w:sdtContent>
      <w:p w14:paraId="1DB887F8" w14:textId="77777777" w:rsidR="00BF6E31" w:rsidRDefault="00BF6E31">
        <w:pPr>
          <w:pStyle w:val="Voettekst"/>
          <w:jc w:val="center"/>
        </w:pPr>
        <w:r>
          <w:fldChar w:fldCharType="begin"/>
        </w:r>
        <w:r>
          <w:instrText>PAGE   \* MERGEFORMAT</w:instrText>
        </w:r>
        <w:r>
          <w:fldChar w:fldCharType="separate"/>
        </w:r>
        <w:r>
          <w:t>2</w:t>
        </w:r>
        <w:r>
          <w:fldChar w:fldCharType="end"/>
        </w:r>
      </w:p>
    </w:sdtContent>
  </w:sdt>
  <w:p w14:paraId="4B44E892" w14:textId="77777777" w:rsidR="00BF6E31" w:rsidRDefault="00BF6E31">
    <w:pPr>
      <w:pStyle w:val="Voettek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78875" w14:textId="77777777" w:rsidR="00BF6E31" w:rsidRPr="002A20B8" w:rsidRDefault="00BF6E31" w:rsidP="00342963">
    <w:pPr>
      <w:pStyle w:val="Koptekst"/>
      <w:jc w:val="right"/>
    </w:pPr>
    <w:r>
      <w:rPr>
        <w:noProof/>
      </w:rPr>
      <w:drawing>
        <wp:inline distT="0" distB="0" distL="0" distR="0" wp14:anchorId="2C8DD674" wp14:editId="5868EBE4">
          <wp:extent cx="1800225" cy="8191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latform BWI FC header goede formaat.jpg"/>
                  <pic:cNvPicPr/>
                </pic:nvPicPr>
                <pic:blipFill>
                  <a:blip r:embed="rId1">
                    <a:extLst>
                      <a:ext uri="{28A0092B-C50C-407E-A947-70E740481C1C}">
                        <a14:useLocalDpi xmlns:a14="http://schemas.microsoft.com/office/drawing/2010/main" val="0"/>
                      </a:ext>
                    </a:extLst>
                  </a:blip>
                  <a:stretch>
                    <a:fillRect/>
                  </a:stretch>
                </pic:blipFill>
                <pic:spPr>
                  <a:xfrm>
                    <a:off x="0" y="0"/>
                    <a:ext cx="1800225"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63"/>
    <w:rsid w:val="00342963"/>
    <w:rsid w:val="0040648C"/>
    <w:rsid w:val="004E6311"/>
    <w:rsid w:val="0069359E"/>
    <w:rsid w:val="0080414B"/>
    <w:rsid w:val="00890C6C"/>
    <w:rsid w:val="0090328B"/>
    <w:rsid w:val="009E639F"/>
    <w:rsid w:val="00AB6308"/>
    <w:rsid w:val="00AD6536"/>
    <w:rsid w:val="00AE566D"/>
    <w:rsid w:val="00BF6E31"/>
    <w:rsid w:val="00C0744B"/>
    <w:rsid w:val="00C34766"/>
    <w:rsid w:val="00C72133"/>
    <w:rsid w:val="00DB4D8C"/>
    <w:rsid w:val="00E915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D149"/>
  <w15:chartTrackingRefBased/>
  <w15:docId w15:val="{D40DE088-9612-4752-85B7-14A25A83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42963"/>
  </w:style>
  <w:style w:type="paragraph" w:styleId="Kop2">
    <w:name w:val="heading 2"/>
    <w:basedOn w:val="Standaard"/>
    <w:link w:val="Kop2Char"/>
    <w:uiPriority w:val="9"/>
    <w:qFormat/>
    <w:rsid w:val="00342963"/>
    <w:pPr>
      <w:spacing w:before="300" w:after="150" w:line="240" w:lineRule="auto"/>
      <w:outlineLvl w:val="1"/>
    </w:pPr>
    <w:rPr>
      <w:rFonts w:ascii="inherit" w:eastAsia="Times New Roman" w:hAnsi="inherit" w:cs="Times New Roman"/>
      <w:b/>
      <w:bCs/>
      <w:color w:val="333333"/>
      <w:sz w:val="44"/>
      <w:szCs w:val="4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42963"/>
    <w:rPr>
      <w:rFonts w:ascii="inherit" w:eastAsia="Times New Roman" w:hAnsi="inherit" w:cs="Times New Roman"/>
      <w:b/>
      <w:bCs/>
      <w:color w:val="333333"/>
      <w:sz w:val="44"/>
      <w:szCs w:val="44"/>
      <w:lang w:eastAsia="nl-NL"/>
    </w:rPr>
  </w:style>
  <w:style w:type="paragraph" w:styleId="Koptekst">
    <w:name w:val="header"/>
    <w:basedOn w:val="Standaard"/>
    <w:link w:val="KoptekstChar"/>
    <w:uiPriority w:val="99"/>
    <w:unhideWhenUsed/>
    <w:rsid w:val="003429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2963"/>
  </w:style>
  <w:style w:type="paragraph" w:styleId="Voettekst">
    <w:name w:val="footer"/>
    <w:basedOn w:val="Standaard"/>
    <w:link w:val="VoettekstChar"/>
    <w:uiPriority w:val="99"/>
    <w:unhideWhenUsed/>
    <w:rsid w:val="003429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2963"/>
  </w:style>
  <w:style w:type="table" w:styleId="Tabelraster">
    <w:name w:val="Table Grid"/>
    <w:basedOn w:val="Standaardtabel"/>
    <w:uiPriority w:val="39"/>
    <w:rsid w:val="00342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customXml" Target="../customXml/item2.xml"/><Relationship Id="rId16" Type="http://schemas.openxmlformats.org/officeDocument/2006/relationships/chart" Target="charts/chart10.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chart" Target="charts/chart9.xml"/><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styles" Target="style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https://savantis.sharepoint.com/teams/afdelingen/com/Communicatie/Communicatiemiddelen/Acties/Enqu&#234;te%20BWI/Verwerking%20enquetes-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savantis.sharepoint.com/teams/afdelingen/com/Communicatie/Communicatiemiddelen/Acties/Enqu&#234;te%20BWI/Verwerking%20enquetes-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savantis.sharepoint.com/teams/afdelingen/com/Communicatie/Communicatiemiddelen/Acties/Enqu&#234;te%20BWI/Verwerking%20enquetes-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savantis.sharepoint.com/teams/afdelingen/com/Communicatie/Communicatiemiddelen/Acties/Enqu&#234;te%20BWI/Verwerking%20enquetes-2.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savantis.sharepoint.com/teams/afdelingen/com/Communicatie/Communicatiemiddelen/Acties/Enqu&#234;te%20BWI/Verwerking%20enquetes-2.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https://savantis.sharepoint.com/teams/afdelingen/com/Communicatie/Communicatiemiddelen/Acties/Enqu&#234;te%20BWI/Verwerking%20enquetes-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avantis.sharepoint.com/teams/afdelingen/com/Communicatie/Communicatiemiddelen/Acties/Enqu&#234;te%20BWI/Verwerking%20enquetes-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avantis.sharepoint.com/teams/afdelingen/com/Communicatie/Communicatiemiddelen/Acties/Enqu&#234;te%20BWI/Verwerking%20enquetes-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savantis.sharepoint.com/teams/afdelingen/com/Communicatie/Communicatiemiddelen/Acties/Enqu&#234;te%20BWI/Verwerking%20enquetes-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savantis.sharepoint.com/teams/afdelingen/com/Communicatie/Communicatiemiddelen/Acties/Enqu&#234;te%20BWI/Verwerking%20enquetes-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savantis.sharepoint.com/teams/afdelingen/com/Communicatie/Communicatiemiddelen/Acties/Enqu&#234;te%20BWI/Verwerking%20enquetes-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savantis.sharepoint.com/teams/afdelingen/com/Communicatie/Communicatiemiddelen/Acties/Enqu&#234;te%20BWI/Verwerking%20enquetes-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savantis.sharepoint.com/teams/afdelingen/com/Communicatie/Communicatiemiddelen/Acties/Enqu&#234;te%20BWI/Verwerking%20enquetes-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C08-486B-8214-74E32A10AF1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C08-486B-8214-74E32A10AF1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C08-486B-8214-74E32A10AF1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C08-486B-8214-74E32A10AF17}"/>
              </c:ext>
            </c:extLst>
          </c:dPt>
          <c:dLbls>
            <c:dLbl>
              <c:idx val="3"/>
              <c:layout>
                <c:manualLayout>
                  <c:x val="8.5682963857128341E-2"/>
                  <c:y val="0.151694421176076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C08-486B-8214-74E32A10AF17}"/>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verwerking!$A$2:$A$5</c:f>
              <c:strCache>
                <c:ptCount val="4"/>
                <c:pt idx="0">
                  <c:v>Decaan</c:v>
                </c:pt>
                <c:pt idx="1">
                  <c:v>ja</c:v>
                </c:pt>
                <c:pt idx="2">
                  <c:v>nee </c:v>
                </c:pt>
                <c:pt idx="3">
                  <c:v>anders</c:v>
                </c:pt>
              </c:strCache>
            </c:strRef>
          </c:cat>
          <c:val>
            <c:numRef>
              <c:f>verwerking!$B$2:$B$5</c:f>
              <c:numCache>
                <c:formatCode>General</c:formatCode>
                <c:ptCount val="4"/>
                <c:pt idx="1">
                  <c:v>59</c:v>
                </c:pt>
                <c:pt idx="2">
                  <c:v>5</c:v>
                </c:pt>
                <c:pt idx="3">
                  <c:v>2</c:v>
                </c:pt>
              </c:numCache>
            </c:numRef>
          </c:val>
          <c:extLst>
            <c:ext xmlns:c16="http://schemas.microsoft.com/office/drawing/2014/chart" uri="{C3380CC4-5D6E-409C-BE32-E72D297353CC}">
              <c16:uniqueId val="{00000008-8C08-486B-8214-74E32A10AF1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0"/>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spPr>
            <a:solidFill>
              <a:schemeClr val="accent2"/>
            </a:solidFill>
            <a:ln>
              <a:noFill/>
            </a:ln>
            <a:effectLst/>
          </c:spPr>
          <c:invertIfNegative val="0"/>
          <c:cat>
            <c:strRef>
              <c:f>verwerking!$A$178:$A$186</c:f>
              <c:strCache>
                <c:ptCount val="9"/>
                <c:pt idx="0">
                  <c:v>ECM</c:v>
                </c:pt>
                <c:pt idx="1">
                  <c:v>CBM</c:v>
                </c:pt>
                <c:pt idx="2">
                  <c:v>Hout dat werkt</c:v>
                </c:pt>
                <c:pt idx="3">
                  <c:v>NBvT</c:v>
                </c:pt>
                <c:pt idx="4">
                  <c:v>Bouwmensen</c:v>
                </c:pt>
                <c:pt idx="5">
                  <c:v>Bouwend Nederland</c:v>
                </c:pt>
                <c:pt idx="6">
                  <c:v>STUC werk en leren</c:v>
                </c:pt>
                <c:pt idx="7">
                  <c:v>NOA</c:v>
                </c:pt>
                <c:pt idx="8">
                  <c:v>geen</c:v>
                </c:pt>
              </c:strCache>
            </c:strRef>
          </c:cat>
          <c:val>
            <c:numRef>
              <c:f>verwerking!$D$178:$D$186</c:f>
              <c:numCache>
                <c:formatCode>0%</c:formatCode>
                <c:ptCount val="9"/>
                <c:pt idx="0">
                  <c:v>0.58823529411764708</c:v>
                </c:pt>
                <c:pt idx="1">
                  <c:v>0.10294117647058823</c:v>
                </c:pt>
                <c:pt idx="2">
                  <c:v>0.6470588235294118</c:v>
                </c:pt>
                <c:pt idx="3">
                  <c:v>0.16176470588235295</c:v>
                </c:pt>
                <c:pt idx="4">
                  <c:v>0.92647058823529416</c:v>
                </c:pt>
                <c:pt idx="5">
                  <c:v>0.57352941176470584</c:v>
                </c:pt>
                <c:pt idx="6">
                  <c:v>0.45588235294117646</c:v>
                </c:pt>
                <c:pt idx="7">
                  <c:v>7.3529411764705885E-2</c:v>
                </c:pt>
                <c:pt idx="8">
                  <c:v>1.4705882352941176E-2</c:v>
                </c:pt>
              </c:numCache>
            </c:numRef>
          </c:val>
          <c:extLst>
            <c:ext xmlns:c16="http://schemas.microsoft.com/office/drawing/2014/chart" uri="{C3380CC4-5D6E-409C-BE32-E72D297353CC}">
              <c16:uniqueId val="{00000000-C1BE-4CF4-B6AE-EAA38A0B63DC}"/>
            </c:ext>
          </c:extLst>
        </c:ser>
        <c:dLbls>
          <c:showLegendKey val="0"/>
          <c:showVal val="0"/>
          <c:showCatName val="0"/>
          <c:showSerName val="0"/>
          <c:showPercent val="0"/>
          <c:showBubbleSize val="0"/>
        </c:dLbls>
        <c:gapWidth val="150"/>
        <c:axId val="292296288"/>
        <c:axId val="292296944"/>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verwerking!$A$178:$A$186</c15:sqref>
                        </c15:formulaRef>
                      </c:ext>
                    </c:extLst>
                    <c:strCache>
                      <c:ptCount val="9"/>
                      <c:pt idx="0">
                        <c:v>ECM</c:v>
                      </c:pt>
                      <c:pt idx="1">
                        <c:v>CBM</c:v>
                      </c:pt>
                      <c:pt idx="2">
                        <c:v>Hout dat werkt</c:v>
                      </c:pt>
                      <c:pt idx="3">
                        <c:v>NBvT</c:v>
                      </c:pt>
                      <c:pt idx="4">
                        <c:v>Bouwmensen</c:v>
                      </c:pt>
                      <c:pt idx="5">
                        <c:v>Bouwend Nederland</c:v>
                      </c:pt>
                      <c:pt idx="6">
                        <c:v>STUC werk en leren</c:v>
                      </c:pt>
                      <c:pt idx="7">
                        <c:v>NOA</c:v>
                      </c:pt>
                      <c:pt idx="8">
                        <c:v>geen</c:v>
                      </c:pt>
                    </c:strCache>
                  </c:strRef>
                </c:cat>
                <c:val>
                  <c:numRef>
                    <c:extLst>
                      <c:ext uri="{02D57815-91ED-43cb-92C2-25804820EDAC}">
                        <c15:formulaRef>
                          <c15:sqref>verwerking!$B$178:$B$186</c15:sqref>
                        </c15:formulaRef>
                      </c:ext>
                    </c:extLst>
                    <c:numCache>
                      <c:formatCode>General</c:formatCode>
                      <c:ptCount val="9"/>
                      <c:pt idx="0">
                        <c:v>40</c:v>
                      </c:pt>
                      <c:pt idx="1">
                        <c:v>7</c:v>
                      </c:pt>
                      <c:pt idx="2">
                        <c:v>44</c:v>
                      </c:pt>
                      <c:pt idx="3">
                        <c:v>11</c:v>
                      </c:pt>
                      <c:pt idx="4">
                        <c:v>63</c:v>
                      </c:pt>
                      <c:pt idx="5">
                        <c:v>39</c:v>
                      </c:pt>
                      <c:pt idx="6">
                        <c:v>31</c:v>
                      </c:pt>
                      <c:pt idx="7">
                        <c:v>5</c:v>
                      </c:pt>
                      <c:pt idx="8">
                        <c:v>1</c:v>
                      </c:pt>
                    </c:numCache>
                  </c:numRef>
                </c:val>
                <c:extLst>
                  <c:ext xmlns:c16="http://schemas.microsoft.com/office/drawing/2014/chart" uri="{C3380CC4-5D6E-409C-BE32-E72D297353CC}">
                    <c16:uniqueId val="{00000001-C1BE-4CF4-B6AE-EAA38A0B63DC}"/>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verwerking!$A$178:$A$186</c15:sqref>
                        </c15:formulaRef>
                      </c:ext>
                    </c:extLst>
                    <c:strCache>
                      <c:ptCount val="9"/>
                      <c:pt idx="0">
                        <c:v>ECM</c:v>
                      </c:pt>
                      <c:pt idx="1">
                        <c:v>CBM</c:v>
                      </c:pt>
                      <c:pt idx="2">
                        <c:v>Hout dat werkt</c:v>
                      </c:pt>
                      <c:pt idx="3">
                        <c:v>NBvT</c:v>
                      </c:pt>
                      <c:pt idx="4">
                        <c:v>Bouwmensen</c:v>
                      </c:pt>
                      <c:pt idx="5">
                        <c:v>Bouwend Nederland</c:v>
                      </c:pt>
                      <c:pt idx="6">
                        <c:v>STUC werk en leren</c:v>
                      </c:pt>
                      <c:pt idx="7">
                        <c:v>NOA</c:v>
                      </c:pt>
                      <c:pt idx="8">
                        <c:v>geen</c:v>
                      </c:pt>
                    </c:strCache>
                  </c:strRef>
                </c:cat>
                <c:val>
                  <c:numRef>
                    <c:extLst xmlns:c15="http://schemas.microsoft.com/office/drawing/2012/chart">
                      <c:ext xmlns:c15="http://schemas.microsoft.com/office/drawing/2012/chart" uri="{02D57815-91ED-43cb-92C2-25804820EDAC}">
                        <c15:formulaRef>
                          <c15:sqref>verwerking!$C$178:$C$186</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2-C1BE-4CF4-B6AE-EAA38A0B63DC}"/>
                  </c:ext>
                </c:extLst>
              </c15:ser>
            </c15:filteredBarSeries>
          </c:ext>
        </c:extLst>
      </c:barChart>
      <c:catAx>
        <c:axId val="2922962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92296944"/>
        <c:crosses val="autoZero"/>
        <c:auto val="1"/>
        <c:lblAlgn val="ctr"/>
        <c:lblOffset val="100"/>
        <c:noMultiLvlLbl val="0"/>
      </c:catAx>
      <c:valAx>
        <c:axId val="292296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92296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Het ideale loopbaanpakket bevat: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1"/>
          <c:order val="1"/>
          <c:spPr>
            <a:solidFill>
              <a:schemeClr val="accent2"/>
            </a:solidFill>
            <a:ln>
              <a:noFill/>
            </a:ln>
            <a:effectLst/>
          </c:spPr>
          <c:invertIfNegative val="0"/>
          <c:cat>
            <c:strRef>
              <c:f>verwerking!$A$192:$A$198</c:f>
              <c:strCache>
                <c:ptCount val="7"/>
                <c:pt idx="0">
                  <c:v>Theorie op papier</c:v>
                </c:pt>
                <c:pt idx="1">
                  <c:v>theorie digitaal</c:v>
                </c:pt>
                <c:pt idx="2">
                  <c:v>gastles</c:v>
                </c:pt>
                <c:pt idx="3">
                  <c:v>stage</c:v>
                </c:pt>
                <c:pt idx="4">
                  <c:v>excursie</c:v>
                </c:pt>
                <c:pt idx="5">
                  <c:v>workshop</c:v>
                </c:pt>
                <c:pt idx="6">
                  <c:v>anders </c:v>
                </c:pt>
              </c:strCache>
            </c:strRef>
          </c:cat>
          <c:val>
            <c:numRef>
              <c:f>verwerking!$D$192:$D$198</c:f>
              <c:numCache>
                <c:formatCode>0%</c:formatCode>
                <c:ptCount val="7"/>
                <c:pt idx="0">
                  <c:v>0.26470588235294118</c:v>
                </c:pt>
                <c:pt idx="1">
                  <c:v>0.57352941176470584</c:v>
                </c:pt>
                <c:pt idx="2">
                  <c:v>0.72058823529411764</c:v>
                </c:pt>
                <c:pt idx="3">
                  <c:v>0.75</c:v>
                </c:pt>
                <c:pt idx="4">
                  <c:v>0.77941176470588236</c:v>
                </c:pt>
                <c:pt idx="5">
                  <c:v>0.6029411764705882</c:v>
                </c:pt>
                <c:pt idx="6">
                  <c:v>4.4117647058823532E-2</c:v>
                </c:pt>
              </c:numCache>
            </c:numRef>
          </c:val>
          <c:extLst>
            <c:ext xmlns:c16="http://schemas.microsoft.com/office/drawing/2014/chart" uri="{C3380CC4-5D6E-409C-BE32-E72D297353CC}">
              <c16:uniqueId val="{00000000-A3BF-41BA-9026-9F94F9AD9FBD}"/>
            </c:ext>
          </c:extLst>
        </c:ser>
        <c:dLbls>
          <c:showLegendKey val="0"/>
          <c:showVal val="0"/>
          <c:showCatName val="0"/>
          <c:showSerName val="0"/>
          <c:showPercent val="0"/>
          <c:showBubbleSize val="0"/>
        </c:dLbls>
        <c:gapWidth val="219"/>
        <c:overlap val="-27"/>
        <c:axId val="561431184"/>
        <c:axId val="561434136"/>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verwerking!$A$192:$A$198</c15:sqref>
                        </c15:formulaRef>
                      </c:ext>
                    </c:extLst>
                    <c:strCache>
                      <c:ptCount val="7"/>
                      <c:pt idx="0">
                        <c:v>Theorie op papier</c:v>
                      </c:pt>
                      <c:pt idx="1">
                        <c:v>theorie digitaal</c:v>
                      </c:pt>
                      <c:pt idx="2">
                        <c:v>gastles</c:v>
                      </c:pt>
                      <c:pt idx="3">
                        <c:v>stage</c:v>
                      </c:pt>
                      <c:pt idx="4">
                        <c:v>excursie</c:v>
                      </c:pt>
                      <c:pt idx="5">
                        <c:v>workshop</c:v>
                      </c:pt>
                      <c:pt idx="6">
                        <c:v>anders </c:v>
                      </c:pt>
                    </c:strCache>
                  </c:strRef>
                </c:cat>
                <c:val>
                  <c:numRef>
                    <c:extLst>
                      <c:ext uri="{02D57815-91ED-43cb-92C2-25804820EDAC}">
                        <c15:formulaRef>
                          <c15:sqref>verwerking!$C$192:$C$198</c15:sqref>
                        </c15:formulaRef>
                      </c:ext>
                    </c:extLst>
                    <c:numCache>
                      <c:formatCode>General</c:formatCode>
                      <c:ptCount val="7"/>
                    </c:numCache>
                  </c:numRef>
                </c:val>
                <c:extLst>
                  <c:ext xmlns:c16="http://schemas.microsoft.com/office/drawing/2014/chart" uri="{C3380CC4-5D6E-409C-BE32-E72D297353CC}">
                    <c16:uniqueId val="{00000001-A3BF-41BA-9026-9F94F9AD9FBD}"/>
                  </c:ext>
                </c:extLst>
              </c15:ser>
            </c15:filteredBarSeries>
          </c:ext>
        </c:extLst>
      </c:barChart>
      <c:catAx>
        <c:axId val="56143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61434136"/>
        <c:crosses val="autoZero"/>
        <c:auto val="1"/>
        <c:lblAlgn val="ctr"/>
        <c:lblOffset val="100"/>
        <c:noMultiLvlLbl val="0"/>
      </c:catAx>
      <c:valAx>
        <c:axId val="5614341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61431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Ideale</a:t>
            </a:r>
            <a:r>
              <a:rPr lang="nl-NL" baseline="0"/>
              <a:t> aantal uur voor loopbaanoriëntatie</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verwerking!$B$218</c:f>
              <c:strCache>
                <c:ptCount val="1"/>
                <c:pt idx="0">
                  <c:v>leerjaar 1</c:v>
                </c:pt>
              </c:strCache>
            </c:strRef>
          </c:tx>
          <c:spPr>
            <a:solidFill>
              <a:schemeClr val="accent1"/>
            </a:solidFill>
            <a:ln>
              <a:noFill/>
            </a:ln>
            <a:effectLst/>
          </c:spPr>
          <c:invertIfNegative val="0"/>
          <c:cat>
            <c:numRef>
              <c:f>verwerking!$A$219:$A$224</c:f>
              <c:numCache>
                <c:formatCode>General</c:formatCode>
                <c:ptCount val="6"/>
                <c:pt idx="0">
                  <c:v>0</c:v>
                </c:pt>
                <c:pt idx="1">
                  <c:v>1</c:v>
                </c:pt>
                <c:pt idx="2">
                  <c:v>2</c:v>
                </c:pt>
                <c:pt idx="3">
                  <c:v>3</c:v>
                </c:pt>
                <c:pt idx="4">
                  <c:v>4</c:v>
                </c:pt>
                <c:pt idx="5">
                  <c:v>5</c:v>
                </c:pt>
              </c:numCache>
            </c:numRef>
          </c:cat>
          <c:val>
            <c:numRef>
              <c:f>verwerking!$B$219:$B$224</c:f>
              <c:numCache>
                <c:formatCode>General</c:formatCode>
                <c:ptCount val="6"/>
                <c:pt idx="0">
                  <c:v>13</c:v>
                </c:pt>
                <c:pt idx="1">
                  <c:v>23</c:v>
                </c:pt>
                <c:pt idx="2">
                  <c:v>15</c:v>
                </c:pt>
                <c:pt idx="3">
                  <c:v>3</c:v>
                </c:pt>
                <c:pt idx="4">
                  <c:v>8</c:v>
                </c:pt>
                <c:pt idx="5">
                  <c:v>6</c:v>
                </c:pt>
              </c:numCache>
            </c:numRef>
          </c:val>
          <c:extLst>
            <c:ext xmlns:c16="http://schemas.microsoft.com/office/drawing/2014/chart" uri="{C3380CC4-5D6E-409C-BE32-E72D297353CC}">
              <c16:uniqueId val="{00000000-D9DF-464B-BEAB-69D9C42352F4}"/>
            </c:ext>
          </c:extLst>
        </c:ser>
        <c:ser>
          <c:idx val="1"/>
          <c:order val="1"/>
          <c:tx>
            <c:strRef>
              <c:f>verwerking!$C$218</c:f>
              <c:strCache>
                <c:ptCount val="1"/>
                <c:pt idx="0">
                  <c:v>leerjaar 2</c:v>
                </c:pt>
              </c:strCache>
            </c:strRef>
          </c:tx>
          <c:spPr>
            <a:solidFill>
              <a:schemeClr val="accent2"/>
            </a:solidFill>
            <a:ln>
              <a:noFill/>
            </a:ln>
            <a:effectLst/>
          </c:spPr>
          <c:invertIfNegative val="0"/>
          <c:cat>
            <c:numRef>
              <c:f>verwerking!$A$219:$A$224</c:f>
              <c:numCache>
                <c:formatCode>General</c:formatCode>
                <c:ptCount val="6"/>
                <c:pt idx="0">
                  <c:v>0</c:v>
                </c:pt>
                <c:pt idx="1">
                  <c:v>1</c:v>
                </c:pt>
                <c:pt idx="2">
                  <c:v>2</c:v>
                </c:pt>
                <c:pt idx="3">
                  <c:v>3</c:v>
                </c:pt>
                <c:pt idx="4">
                  <c:v>4</c:v>
                </c:pt>
                <c:pt idx="5">
                  <c:v>5</c:v>
                </c:pt>
              </c:numCache>
            </c:numRef>
          </c:cat>
          <c:val>
            <c:numRef>
              <c:f>verwerking!$C$219:$C$224</c:f>
              <c:numCache>
                <c:formatCode>General</c:formatCode>
                <c:ptCount val="6"/>
                <c:pt idx="0">
                  <c:v>13</c:v>
                </c:pt>
                <c:pt idx="1">
                  <c:v>17</c:v>
                </c:pt>
                <c:pt idx="2">
                  <c:v>20</c:v>
                </c:pt>
                <c:pt idx="3">
                  <c:v>6</c:v>
                </c:pt>
                <c:pt idx="4">
                  <c:v>5</c:v>
                </c:pt>
                <c:pt idx="5">
                  <c:v>7</c:v>
                </c:pt>
              </c:numCache>
            </c:numRef>
          </c:val>
          <c:extLst>
            <c:ext xmlns:c16="http://schemas.microsoft.com/office/drawing/2014/chart" uri="{C3380CC4-5D6E-409C-BE32-E72D297353CC}">
              <c16:uniqueId val="{00000001-D9DF-464B-BEAB-69D9C42352F4}"/>
            </c:ext>
          </c:extLst>
        </c:ser>
        <c:ser>
          <c:idx val="2"/>
          <c:order val="2"/>
          <c:tx>
            <c:strRef>
              <c:f>verwerking!$D$218</c:f>
              <c:strCache>
                <c:ptCount val="1"/>
                <c:pt idx="0">
                  <c:v>leerjaar 3</c:v>
                </c:pt>
              </c:strCache>
            </c:strRef>
          </c:tx>
          <c:spPr>
            <a:solidFill>
              <a:schemeClr val="accent3"/>
            </a:solidFill>
            <a:ln>
              <a:noFill/>
            </a:ln>
            <a:effectLst/>
          </c:spPr>
          <c:invertIfNegative val="0"/>
          <c:cat>
            <c:numRef>
              <c:f>verwerking!$A$219:$A$224</c:f>
              <c:numCache>
                <c:formatCode>General</c:formatCode>
                <c:ptCount val="6"/>
                <c:pt idx="0">
                  <c:v>0</c:v>
                </c:pt>
                <c:pt idx="1">
                  <c:v>1</c:v>
                </c:pt>
                <c:pt idx="2">
                  <c:v>2</c:v>
                </c:pt>
                <c:pt idx="3">
                  <c:v>3</c:v>
                </c:pt>
                <c:pt idx="4">
                  <c:v>4</c:v>
                </c:pt>
                <c:pt idx="5">
                  <c:v>5</c:v>
                </c:pt>
              </c:numCache>
            </c:numRef>
          </c:cat>
          <c:val>
            <c:numRef>
              <c:f>verwerking!$D$219:$D$224</c:f>
              <c:numCache>
                <c:formatCode>General</c:formatCode>
                <c:ptCount val="6"/>
                <c:pt idx="0">
                  <c:v>8</c:v>
                </c:pt>
                <c:pt idx="1">
                  <c:v>17</c:v>
                </c:pt>
                <c:pt idx="2">
                  <c:v>29</c:v>
                </c:pt>
                <c:pt idx="3">
                  <c:v>5</c:v>
                </c:pt>
                <c:pt idx="4">
                  <c:v>3</c:v>
                </c:pt>
                <c:pt idx="5">
                  <c:v>6</c:v>
                </c:pt>
              </c:numCache>
            </c:numRef>
          </c:val>
          <c:extLst>
            <c:ext xmlns:c16="http://schemas.microsoft.com/office/drawing/2014/chart" uri="{C3380CC4-5D6E-409C-BE32-E72D297353CC}">
              <c16:uniqueId val="{00000002-D9DF-464B-BEAB-69D9C42352F4}"/>
            </c:ext>
          </c:extLst>
        </c:ser>
        <c:ser>
          <c:idx val="3"/>
          <c:order val="3"/>
          <c:tx>
            <c:strRef>
              <c:f>verwerking!$E$218</c:f>
              <c:strCache>
                <c:ptCount val="1"/>
                <c:pt idx="0">
                  <c:v>leerjaar 4</c:v>
                </c:pt>
              </c:strCache>
            </c:strRef>
          </c:tx>
          <c:spPr>
            <a:solidFill>
              <a:schemeClr val="accent4"/>
            </a:solidFill>
            <a:ln>
              <a:noFill/>
            </a:ln>
            <a:effectLst/>
          </c:spPr>
          <c:invertIfNegative val="0"/>
          <c:cat>
            <c:numRef>
              <c:f>verwerking!$A$219:$A$224</c:f>
              <c:numCache>
                <c:formatCode>General</c:formatCode>
                <c:ptCount val="6"/>
                <c:pt idx="0">
                  <c:v>0</c:v>
                </c:pt>
                <c:pt idx="1">
                  <c:v>1</c:v>
                </c:pt>
                <c:pt idx="2">
                  <c:v>2</c:v>
                </c:pt>
                <c:pt idx="3">
                  <c:v>3</c:v>
                </c:pt>
                <c:pt idx="4">
                  <c:v>4</c:v>
                </c:pt>
                <c:pt idx="5">
                  <c:v>5</c:v>
                </c:pt>
              </c:numCache>
            </c:numRef>
          </c:cat>
          <c:val>
            <c:numRef>
              <c:f>verwerking!$E$219:$E$224</c:f>
              <c:numCache>
                <c:formatCode>General</c:formatCode>
                <c:ptCount val="6"/>
                <c:pt idx="0">
                  <c:v>11</c:v>
                </c:pt>
                <c:pt idx="1">
                  <c:v>15</c:v>
                </c:pt>
                <c:pt idx="2">
                  <c:v>29</c:v>
                </c:pt>
                <c:pt idx="3">
                  <c:v>3</c:v>
                </c:pt>
                <c:pt idx="4">
                  <c:v>3</c:v>
                </c:pt>
                <c:pt idx="5">
                  <c:v>7</c:v>
                </c:pt>
              </c:numCache>
            </c:numRef>
          </c:val>
          <c:extLst>
            <c:ext xmlns:c16="http://schemas.microsoft.com/office/drawing/2014/chart" uri="{C3380CC4-5D6E-409C-BE32-E72D297353CC}">
              <c16:uniqueId val="{00000003-D9DF-464B-BEAB-69D9C42352F4}"/>
            </c:ext>
          </c:extLst>
        </c:ser>
        <c:ser>
          <c:idx val="4"/>
          <c:order val="4"/>
          <c:tx>
            <c:strRef>
              <c:f>verwerking!$F$218</c:f>
              <c:strCache>
                <c:ptCount val="1"/>
              </c:strCache>
            </c:strRef>
          </c:tx>
          <c:spPr>
            <a:solidFill>
              <a:schemeClr val="accent5"/>
            </a:solidFill>
            <a:ln>
              <a:noFill/>
            </a:ln>
            <a:effectLst/>
          </c:spPr>
          <c:invertIfNegative val="0"/>
          <c:cat>
            <c:numRef>
              <c:f>verwerking!$A$219:$A$224</c:f>
              <c:numCache>
                <c:formatCode>General</c:formatCode>
                <c:ptCount val="6"/>
                <c:pt idx="0">
                  <c:v>0</c:v>
                </c:pt>
                <c:pt idx="1">
                  <c:v>1</c:v>
                </c:pt>
                <c:pt idx="2">
                  <c:v>2</c:v>
                </c:pt>
                <c:pt idx="3">
                  <c:v>3</c:v>
                </c:pt>
                <c:pt idx="4">
                  <c:v>4</c:v>
                </c:pt>
                <c:pt idx="5">
                  <c:v>5</c:v>
                </c:pt>
              </c:numCache>
            </c:numRef>
          </c:cat>
          <c:val>
            <c:numRef>
              <c:f>verwerking!$F$219:$F$224</c:f>
              <c:numCache>
                <c:formatCode>General</c:formatCode>
                <c:ptCount val="6"/>
              </c:numCache>
            </c:numRef>
          </c:val>
          <c:extLst>
            <c:ext xmlns:c16="http://schemas.microsoft.com/office/drawing/2014/chart" uri="{C3380CC4-5D6E-409C-BE32-E72D297353CC}">
              <c16:uniqueId val="{00000004-D9DF-464B-BEAB-69D9C42352F4}"/>
            </c:ext>
          </c:extLst>
        </c:ser>
        <c:dLbls>
          <c:showLegendKey val="0"/>
          <c:showVal val="0"/>
          <c:showCatName val="0"/>
          <c:showSerName val="0"/>
          <c:showPercent val="0"/>
          <c:showBubbleSize val="0"/>
        </c:dLbls>
        <c:gapWidth val="219"/>
        <c:overlap val="-27"/>
        <c:axId val="790835864"/>
        <c:axId val="790837176"/>
      </c:barChart>
      <c:catAx>
        <c:axId val="790835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Aantal</a:t>
                </a:r>
                <a:r>
                  <a:rPr lang="nl-NL" baseline="0"/>
                  <a:t> uren per leerjaar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90837176"/>
        <c:crosses val="autoZero"/>
        <c:auto val="1"/>
        <c:lblAlgn val="ctr"/>
        <c:lblOffset val="100"/>
        <c:noMultiLvlLbl val="0"/>
      </c:catAx>
      <c:valAx>
        <c:axId val="790837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Aantal</a:t>
                </a:r>
                <a:r>
                  <a:rPr lang="nl-NL" baseline="0"/>
                  <a:t> scholen</a:t>
                </a:r>
                <a:endParaRPr lang="nl-N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90835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Wie zou in de</a:t>
            </a:r>
            <a:r>
              <a:rPr lang="nl-NL" baseline="0"/>
              <a:t> ideale situatie loopbaanoriëntatie geven</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1"/>
          <c:order val="1"/>
          <c:spPr>
            <a:solidFill>
              <a:schemeClr val="accent2"/>
            </a:solidFill>
            <a:ln>
              <a:noFill/>
            </a:ln>
            <a:effectLst/>
          </c:spPr>
          <c:invertIfNegative val="0"/>
          <c:cat>
            <c:strRef>
              <c:f>verwerking!$A$243:$A$247</c:f>
              <c:strCache>
                <c:ptCount val="5"/>
                <c:pt idx="0">
                  <c:v>vakdocent</c:v>
                </c:pt>
                <c:pt idx="1">
                  <c:v>Decaan</c:v>
                </c:pt>
                <c:pt idx="2">
                  <c:v>combi van docent en externe partij uit de sector</c:v>
                </c:pt>
                <c:pt idx="3">
                  <c:v>combi van decaan en externe partij uit de sector</c:v>
                </c:pt>
                <c:pt idx="4">
                  <c:v>anders namelijk</c:v>
                </c:pt>
              </c:strCache>
            </c:strRef>
          </c:cat>
          <c:val>
            <c:numRef>
              <c:f>verwerking!$C$243:$C$247</c:f>
              <c:numCache>
                <c:formatCode>0%</c:formatCode>
                <c:ptCount val="5"/>
                <c:pt idx="0">
                  <c:v>0.63235294117647056</c:v>
                </c:pt>
                <c:pt idx="1">
                  <c:v>0.38235294117647056</c:v>
                </c:pt>
                <c:pt idx="2">
                  <c:v>0.55882352941176472</c:v>
                </c:pt>
                <c:pt idx="3">
                  <c:v>0.16176470588235295</c:v>
                </c:pt>
                <c:pt idx="4">
                  <c:v>5.8823529411764705E-2</c:v>
                </c:pt>
              </c:numCache>
            </c:numRef>
          </c:val>
          <c:extLst>
            <c:ext xmlns:c16="http://schemas.microsoft.com/office/drawing/2014/chart" uri="{C3380CC4-5D6E-409C-BE32-E72D297353CC}">
              <c16:uniqueId val="{00000000-2586-4962-865C-CF2997C6C0AA}"/>
            </c:ext>
          </c:extLst>
        </c:ser>
        <c:dLbls>
          <c:showLegendKey val="0"/>
          <c:showVal val="0"/>
          <c:showCatName val="0"/>
          <c:showSerName val="0"/>
          <c:showPercent val="0"/>
          <c:showBubbleSize val="0"/>
        </c:dLbls>
        <c:gapWidth val="219"/>
        <c:overlap val="-27"/>
        <c:axId val="597761992"/>
        <c:axId val="597766584"/>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verwerking!$A$243:$A$247</c15:sqref>
                        </c15:formulaRef>
                      </c:ext>
                    </c:extLst>
                    <c:strCache>
                      <c:ptCount val="5"/>
                      <c:pt idx="0">
                        <c:v>vakdocent</c:v>
                      </c:pt>
                      <c:pt idx="1">
                        <c:v>Decaan</c:v>
                      </c:pt>
                      <c:pt idx="2">
                        <c:v>combi van docent en externe partij uit de sector</c:v>
                      </c:pt>
                      <c:pt idx="3">
                        <c:v>combi van decaan en externe partij uit de sector</c:v>
                      </c:pt>
                      <c:pt idx="4">
                        <c:v>anders namelijk</c:v>
                      </c:pt>
                    </c:strCache>
                  </c:strRef>
                </c:cat>
                <c:val>
                  <c:numRef>
                    <c:extLst>
                      <c:ext uri="{02D57815-91ED-43cb-92C2-25804820EDAC}">
                        <c15:formulaRef>
                          <c15:sqref>verwerking!$B$243:$B$247</c15:sqref>
                        </c15:formulaRef>
                      </c:ext>
                    </c:extLst>
                    <c:numCache>
                      <c:formatCode>General</c:formatCode>
                      <c:ptCount val="5"/>
                      <c:pt idx="0">
                        <c:v>43</c:v>
                      </c:pt>
                      <c:pt idx="1">
                        <c:v>26</c:v>
                      </c:pt>
                      <c:pt idx="2">
                        <c:v>38</c:v>
                      </c:pt>
                      <c:pt idx="3">
                        <c:v>11</c:v>
                      </c:pt>
                      <c:pt idx="4">
                        <c:v>4</c:v>
                      </c:pt>
                    </c:numCache>
                  </c:numRef>
                </c:val>
                <c:extLst>
                  <c:ext xmlns:c16="http://schemas.microsoft.com/office/drawing/2014/chart" uri="{C3380CC4-5D6E-409C-BE32-E72D297353CC}">
                    <c16:uniqueId val="{00000001-2586-4962-865C-CF2997C6C0AA}"/>
                  </c:ext>
                </c:extLst>
              </c15:ser>
            </c15:filteredBarSeries>
          </c:ext>
        </c:extLst>
      </c:barChart>
      <c:catAx>
        <c:axId val="597761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97766584"/>
        <c:crosses val="autoZero"/>
        <c:auto val="1"/>
        <c:lblAlgn val="ctr"/>
        <c:lblOffset val="100"/>
        <c:noMultiLvlLbl val="0"/>
      </c:catAx>
      <c:valAx>
        <c:axId val="5977665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977619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nl-NL" sz="1400"/>
              <a:t>Gebruikte methoden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D85-4275-8306-7ADA7412A10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D85-4275-8306-7ADA7412A10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D85-4275-8306-7ADA7412A10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D85-4275-8306-7ADA7412A10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D85-4275-8306-7ADA7412A105}"/>
              </c:ext>
            </c:extLst>
          </c:dPt>
          <c:dLbls>
            <c:dLbl>
              <c:idx val="2"/>
              <c:layout>
                <c:manualLayout>
                  <c:x val="7.5900512435945505E-2"/>
                  <c:y val="6.234175784206749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85-4275-8306-7ADA7412A105}"/>
                </c:ext>
              </c:extLst>
            </c:dLbl>
            <c:dLbl>
              <c:idx val="4"/>
              <c:layout>
                <c:manualLayout>
                  <c:x val="0.11502062242219718"/>
                  <c:y val="0.153786900232976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D85-4275-8306-7ADA7412A105}"/>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verwerking!$A$39:$A$43</c:f>
              <c:strCache>
                <c:ptCount val="5"/>
                <c:pt idx="0">
                  <c:v>Qompas</c:v>
                </c:pt>
                <c:pt idx="1">
                  <c:v>Intergrip</c:v>
                </c:pt>
                <c:pt idx="2">
                  <c:v>Tumult</c:v>
                </c:pt>
                <c:pt idx="3">
                  <c:v>Yubu</c:v>
                </c:pt>
                <c:pt idx="4">
                  <c:v>Lob</c:v>
                </c:pt>
              </c:strCache>
            </c:strRef>
          </c:cat>
          <c:val>
            <c:numRef>
              <c:f>verwerking!$B$39:$B$43</c:f>
              <c:numCache>
                <c:formatCode>General</c:formatCode>
                <c:ptCount val="5"/>
                <c:pt idx="0">
                  <c:v>22</c:v>
                </c:pt>
                <c:pt idx="1">
                  <c:v>3</c:v>
                </c:pt>
                <c:pt idx="2">
                  <c:v>2</c:v>
                </c:pt>
                <c:pt idx="3">
                  <c:v>1</c:v>
                </c:pt>
                <c:pt idx="4">
                  <c:v>4</c:v>
                </c:pt>
              </c:numCache>
            </c:numRef>
          </c:val>
          <c:extLst>
            <c:ext xmlns:c16="http://schemas.microsoft.com/office/drawing/2014/chart" uri="{C3380CC4-5D6E-409C-BE32-E72D297353CC}">
              <c16:uniqueId val="{0000000A-3D85-4275-8306-7ADA7412A10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nl-NL" sz="1400"/>
              <a:t>Extern ontwikkelde methode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79E-419F-807B-BF4D01049F3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79E-419F-807B-BF4D01049F3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verwerking!$A$21:$A$22</c:f>
              <c:strCache>
                <c:ptCount val="2"/>
                <c:pt idx="0">
                  <c:v>Nee</c:v>
                </c:pt>
                <c:pt idx="1">
                  <c:v>Ja</c:v>
                </c:pt>
              </c:strCache>
            </c:strRef>
          </c:cat>
          <c:val>
            <c:numRef>
              <c:f>verwerking!$B$21:$B$22</c:f>
              <c:numCache>
                <c:formatCode>General</c:formatCode>
                <c:ptCount val="2"/>
                <c:pt idx="0">
                  <c:v>27</c:v>
                </c:pt>
                <c:pt idx="1">
                  <c:v>37</c:v>
                </c:pt>
              </c:numCache>
            </c:numRef>
          </c:val>
          <c:extLst>
            <c:ext xmlns:c16="http://schemas.microsoft.com/office/drawing/2014/chart" uri="{C3380CC4-5D6E-409C-BE32-E72D297353CC}">
              <c16:uniqueId val="{00000004-979E-419F-807B-BF4D01049F3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Loopbaanoriëntatie per leerjaar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verwerking!$B$61</c:f>
              <c:strCache>
                <c:ptCount val="1"/>
                <c:pt idx="0">
                  <c:v>Leerjaar 1</c:v>
                </c:pt>
              </c:strCache>
            </c:strRef>
          </c:tx>
          <c:spPr>
            <a:solidFill>
              <a:schemeClr val="accent1"/>
            </a:solidFill>
            <a:ln>
              <a:noFill/>
            </a:ln>
            <a:effectLst/>
          </c:spPr>
          <c:invertIfNegative val="0"/>
          <c:cat>
            <c:numRef>
              <c:f>verwerking!$A$62:$A$67</c:f>
              <c:numCache>
                <c:formatCode>General</c:formatCode>
                <c:ptCount val="6"/>
                <c:pt idx="0">
                  <c:v>0</c:v>
                </c:pt>
                <c:pt idx="1">
                  <c:v>1</c:v>
                </c:pt>
                <c:pt idx="2">
                  <c:v>2</c:v>
                </c:pt>
                <c:pt idx="3">
                  <c:v>3</c:v>
                </c:pt>
                <c:pt idx="4">
                  <c:v>4</c:v>
                </c:pt>
                <c:pt idx="5">
                  <c:v>5</c:v>
                </c:pt>
              </c:numCache>
            </c:numRef>
          </c:cat>
          <c:val>
            <c:numRef>
              <c:f>verwerking!$B$62:$B$67</c:f>
              <c:numCache>
                <c:formatCode>General</c:formatCode>
                <c:ptCount val="6"/>
                <c:pt idx="0">
                  <c:v>10</c:v>
                </c:pt>
                <c:pt idx="1">
                  <c:v>25</c:v>
                </c:pt>
                <c:pt idx="2">
                  <c:v>9</c:v>
                </c:pt>
                <c:pt idx="3">
                  <c:v>4</c:v>
                </c:pt>
                <c:pt idx="4">
                  <c:v>17</c:v>
                </c:pt>
                <c:pt idx="5">
                  <c:v>3</c:v>
                </c:pt>
              </c:numCache>
            </c:numRef>
          </c:val>
          <c:extLst>
            <c:ext xmlns:c16="http://schemas.microsoft.com/office/drawing/2014/chart" uri="{C3380CC4-5D6E-409C-BE32-E72D297353CC}">
              <c16:uniqueId val="{00000000-142D-48E5-891C-212E634D2952}"/>
            </c:ext>
          </c:extLst>
        </c:ser>
        <c:ser>
          <c:idx val="1"/>
          <c:order val="1"/>
          <c:tx>
            <c:strRef>
              <c:f>verwerking!$C$61</c:f>
              <c:strCache>
                <c:ptCount val="1"/>
                <c:pt idx="0">
                  <c:v>Leerjaar 2</c:v>
                </c:pt>
              </c:strCache>
            </c:strRef>
          </c:tx>
          <c:spPr>
            <a:solidFill>
              <a:schemeClr val="accent2"/>
            </a:solidFill>
            <a:ln>
              <a:noFill/>
            </a:ln>
            <a:effectLst/>
          </c:spPr>
          <c:invertIfNegative val="0"/>
          <c:cat>
            <c:numRef>
              <c:f>verwerking!$A$62:$A$67</c:f>
              <c:numCache>
                <c:formatCode>General</c:formatCode>
                <c:ptCount val="6"/>
                <c:pt idx="0">
                  <c:v>0</c:v>
                </c:pt>
                <c:pt idx="1">
                  <c:v>1</c:v>
                </c:pt>
                <c:pt idx="2">
                  <c:v>2</c:v>
                </c:pt>
                <c:pt idx="3">
                  <c:v>3</c:v>
                </c:pt>
                <c:pt idx="4">
                  <c:v>4</c:v>
                </c:pt>
                <c:pt idx="5">
                  <c:v>5</c:v>
                </c:pt>
              </c:numCache>
            </c:numRef>
          </c:cat>
          <c:val>
            <c:numRef>
              <c:f>verwerking!$C$62:$C$67</c:f>
              <c:numCache>
                <c:formatCode>General</c:formatCode>
                <c:ptCount val="6"/>
                <c:pt idx="0">
                  <c:v>12</c:v>
                </c:pt>
                <c:pt idx="1">
                  <c:v>20</c:v>
                </c:pt>
                <c:pt idx="2">
                  <c:v>16</c:v>
                </c:pt>
                <c:pt idx="3">
                  <c:v>4</c:v>
                </c:pt>
                <c:pt idx="4">
                  <c:v>12</c:v>
                </c:pt>
                <c:pt idx="5">
                  <c:v>4</c:v>
                </c:pt>
              </c:numCache>
            </c:numRef>
          </c:val>
          <c:extLst>
            <c:ext xmlns:c16="http://schemas.microsoft.com/office/drawing/2014/chart" uri="{C3380CC4-5D6E-409C-BE32-E72D297353CC}">
              <c16:uniqueId val="{00000001-142D-48E5-891C-212E634D2952}"/>
            </c:ext>
          </c:extLst>
        </c:ser>
        <c:ser>
          <c:idx val="2"/>
          <c:order val="2"/>
          <c:tx>
            <c:strRef>
              <c:f>verwerking!$D$61</c:f>
              <c:strCache>
                <c:ptCount val="1"/>
                <c:pt idx="0">
                  <c:v>Leerjaar 3</c:v>
                </c:pt>
              </c:strCache>
            </c:strRef>
          </c:tx>
          <c:spPr>
            <a:solidFill>
              <a:schemeClr val="accent3"/>
            </a:solidFill>
            <a:ln>
              <a:noFill/>
            </a:ln>
            <a:effectLst/>
          </c:spPr>
          <c:invertIfNegative val="0"/>
          <c:cat>
            <c:numRef>
              <c:f>verwerking!$A$62:$A$67</c:f>
              <c:numCache>
                <c:formatCode>General</c:formatCode>
                <c:ptCount val="6"/>
                <c:pt idx="0">
                  <c:v>0</c:v>
                </c:pt>
                <c:pt idx="1">
                  <c:v>1</c:v>
                </c:pt>
                <c:pt idx="2">
                  <c:v>2</c:v>
                </c:pt>
                <c:pt idx="3">
                  <c:v>3</c:v>
                </c:pt>
                <c:pt idx="4">
                  <c:v>4</c:v>
                </c:pt>
                <c:pt idx="5">
                  <c:v>5</c:v>
                </c:pt>
              </c:numCache>
            </c:numRef>
          </c:cat>
          <c:val>
            <c:numRef>
              <c:f>verwerking!$D$62:$D$67</c:f>
              <c:numCache>
                <c:formatCode>General</c:formatCode>
                <c:ptCount val="6"/>
                <c:pt idx="0">
                  <c:v>4</c:v>
                </c:pt>
                <c:pt idx="1">
                  <c:v>33</c:v>
                </c:pt>
                <c:pt idx="2">
                  <c:v>21</c:v>
                </c:pt>
                <c:pt idx="3">
                  <c:v>0</c:v>
                </c:pt>
                <c:pt idx="4">
                  <c:v>8</c:v>
                </c:pt>
                <c:pt idx="5">
                  <c:v>2</c:v>
                </c:pt>
              </c:numCache>
            </c:numRef>
          </c:val>
          <c:extLst>
            <c:ext xmlns:c16="http://schemas.microsoft.com/office/drawing/2014/chart" uri="{C3380CC4-5D6E-409C-BE32-E72D297353CC}">
              <c16:uniqueId val="{00000002-142D-48E5-891C-212E634D2952}"/>
            </c:ext>
          </c:extLst>
        </c:ser>
        <c:ser>
          <c:idx val="3"/>
          <c:order val="3"/>
          <c:tx>
            <c:strRef>
              <c:f>verwerking!$E$61</c:f>
              <c:strCache>
                <c:ptCount val="1"/>
                <c:pt idx="0">
                  <c:v>Leerjaar 4</c:v>
                </c:pt>
              </c:strCache>
            </c:strRef>
          </c:tx>
          <c:spPr>
            <a:solidFill>
              <a:schemeClr val="accent4"/>
            </a:solidFill>
            <a:ln>
              <a:noFill/>
            </a:ln>
            <a:effectLst/>
          </c:spPr>
          <c:invertIfNegative val="0"/>
          <c:cat>
            <c:numRef>
              <c:f>verwerking!$A$62:$A$67</c:f>
              <c:numCache>
                <c:formatCode>General</c:formatCode>
                <c:ptCount val="6"/>
                <c:pt idx="0">
                  <c:v>0</c:v>
                </c:pt>
                <c:pt idx="1">
                  <c:v>1</c:v>
                </c:pt>
                <c:pt idx="2">
                  <c:v>2</c:v>
                </c:pt>
                <c:pt idx="3">
                  <c:v>3</c:v>
                </c:pt>
                <c:pt idx="4">
                  <c:v>4</c:v>
                </c:pt>
                <c:pt idx="5">
                  <c:v>5</c:v>
                </c:pt>
              </c:numCache>
            </c:numRef>
          </c:cat>
          <c:val>
            <c:numRef>
              <c:f>verwerking!$E$62:$E$67</c:f>
              <c:numCache>
                <c:formatCode>General</c:formatCode>
                <c:ptCount val="6"/>
                <c:pt idx="0">
                  <c:v>5</c:v>
                </c:pt>
                <c:pt idx="1">
                  <c:v>33</c:v>
                </c:pt>
                <c:pt idx="2">
                  <c:v>19</c:v>
                </c:pt>
                <c:pt idx="3">
                  <c:v>1</c:v>
                </c:pt>
                <c:pt idx="4">
                  <c:v>7</c:v>
                </c:pt>
                <c:pt idx="5">
                  <c:v>3</c:v>
                </c:pt>
              </c:numCache>
            </c:numRef>
          </c:val>
          <c:extLst>
            <c:ext xmlns:c16="http://schemas.microsoft.com/office/drawing/2014/chart" uri="{C3380CC4-5D6E-409C-BE32-E72D297353CC}">
              <c16:uniqueId val="{00000003-142D-48E5-891C-212E634D2952}"/>
            </c:ext>
          </c:extLst>
        </c:ser>
        <c:dLbls>
          <c:showLegendKey val="0"/>
          <c:showVal val="0"/>
          <c:showCatName val="0"/>
          <c:showSerName val="0"/>
          <c:showPercent val="0"/>
          <c:showBubbleSize val="0"/>
        </c:dLbls>
        <c:gapWidth val="219"/>
        <c:overlap val="-27"/>
        <c:axId val="561310896"/>
        <c:axId val="561317456"/>
      </c:barChart>
      <c:catAx>
        <c:axId val="5613108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Uren per week besteed aan loopbaanoriëntatie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61317456"/>
        <c:crosses val="autoZero"/>
        <c:auto val="1"/>
        <c:lblAlgn val="ctr"/>
        <c:lblOffset val="100"/>
        <c:noMultiLvlLbl val="0"/>
      </c:catAx>
      <c:valAx>
        <c:axId val="5613174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Aantal</a:t>
                </a:r>
                <a:r>
                  <a:rPr lang="nl-NL" baseline="0"/>
                  <a:t> scholen</a:t>
                </a:r>
              </a:p>
              <a:p>
                <a:pPr>
                  <a:defRPr/>
                </a:pPr>
                <a:endParaRPr lang="nl-N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61310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Wie vult de loopbaanoriëntatie in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1"/>
          <c:order val="1"/>
          <c:spPr>
            <a:solidFill>
              <a:schemeClr val="accent2"/>
            </a:solidFill>
            <a:ln>
              <a:noFill/>
            </a:ln>
            <a:effectLst/>
          </c:spPr>
          <c:invertIfNegative val="0"/>
          <c:cat>
            <c:strRef>
              <c:f>verwerking!$A$101:$A$104</c:f>
              <c:strCache>
                <c:ptCount val="4"/>
                <c:pt idx="0">
                  <c:v>Mentor</c:v>
                </c:pt>
                <c:pt idx="1">
                  <c:v>Decaan</c:v>
                </c:pt>
                <c:pt idx="2">
                  <c:v>Vakdocent</c:v>
                </c:pt>
                <c:pt idx="3">
                  <c:v>Iemand anders</c:v>
                </c:pt>
              </c:strCache>
            </c:strRef>
          </c:cat>
          <c:val>
            <c:numRef>
              <c:f>verwerking!$F$101:$F$104</c:f>
              <c:numCache>
                <c:formatCode>0%</c:formatCode>
                <c:ptCount val="4"/>
                <c:pt idx="0">
                  <c:v>0.91176470588235292</c:v>
                </c:pt>
                <c:pt idx="1">
                  <c:v>0.39705882352941174</c:v>
                </c:pt>
                <c:pt idx="2">
                  <c:v>0.6470588235294118</c:v>
                </c:pt>
                <c:pt idx="3">
                  <c:v>7.3529411764705885E-2</c:v>
                </c:pt>
              </c:numCache>
            </c:numRef>
          </c:val>
          <c:extLst>
            <c:ext xmlns:c16="http://schemas.microsoft.com/office/drawing/2014/chart" uri="{C3380CC4-5D6E-409C-BE32-E72D297353CC}">
              <c16:uniqueId val="{00000000-469F-4AA5-8888-BD2AB95D62D4}"/>
            </c:ext>
          </c:extLst>
        </c:ser>
        <c:dLbls>
          <c:showLegendKey val="0"/>
          <c:showVal val="0"/>
          <c:showCatName val="0"/>
          <c:showSerName val="0"/>
          <c:showPercent val="0"/>
          <c:showBubbleSize val="0"/>
        </c:dLbls>
        <c:gapWidth val="219"/>
        <c:overlap val="-27"/>
        <c:axId val="598530688"/>
        <c:axId val="598529376"/>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verwerking!$A$101:$A$104</c15:sqref>
                        </c15:formulaRef>
                      </c:ext>
                    </c:extLst>
                    <c:strCache>
                      <c:ptCount val="4"/>
                      <c:pt idx="0">
                        <c:v>Mentor</c:v>
                      </c:pt>
                      <c:pt idx="1">
                        <c:v>Decaan</c:v>
                      </c:pt>
                      <c:pt idx="2">
                        <c:v>Vakdocent</c:v>
                      </c:pt>
                      <c:pt idx="3">
                        <c:v>Iemand anders</c:v>
                      </c:pt>
                    </c:strCache>
                  </c:strRef>
                </c:cat>
                <c:val>
                  <c:numRef>
                    <c:extLst>
                      <c:ext uri="{02D57815-91ED-43cb-92C2-25804820EDAC}">
                        <c15:formulaRef>
                          <c15:sqref>verwerking!$E$101:$E$104</c15:sqref>
                        </c15:formulaRef>
                      </c:ext>
                    </c:extLst>
                    <c:numCache>
                      <c:formatCode>General</c:formatCode>
                      <c:ptCount val="4"/>
                    </c:numCache>
                  </c:numRef>
                </c:val>
                <c:extLst>
                  <c:ext xmlns:c16="http://schemas.microsoft.com/office/drawing/2014/chart" uri="{C3380CC4-5D6E-409C-BE32-E72D297353CC}">
                    <c16:uniqueId val="{00000001-469F-4AA5-8888-BD2AB95D62D4}"/>
                  </c:ext>
                </c:extLst>
              </c15:ser>
            </c15:filteredBarSeries>
          </c:ext>
        </c:extLst>
      </c:barChart>
      <c:catAx>
        <c:axId val="598530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98529376"/>
        <c:crosses val="autoZero"/>
        <c:auto val="1"/>
        <c:lblAlgn val="ctr"/>
        <c:lblOffset val="100"/>
        <c:noMultiLvlLbl val="0"/>
      </c:catAx>
      <c:valAx>
        <c:axId val="598529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98530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CF6-40B8-ACBF-498CB8ED722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CF6-40B8-ACBF-498CB8ED722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CF6-40B8-ACBF-498CB8ED7220}"/>
              </c:ext>
            </c:extLst>
          </c:dPt>
          <c:dLbls>
            <c:dLbl>
              <c:idx val="2"/>
              <c:delete val="1"/>
              <c:extLst>
                <c:ext xmlns:c15="http://schemas.microsoft.com/office/drawing/2012/chart" uri="{CE6537A1-D6FC-4f65-9D91-7224C49458BB}"/>
                <c:ext xmlns:c16="http://schemas.microsoft.com/office/drawing/2014/chart" uri="{C3380CC4-5D6E-409C-BE32-E72D297353CC}">
                  <c16:uniqueId val="{00000005-3CF6-40B8-ACBF-498CB8ED722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verwerking!$A$108:$A$110</c:f>
              <c:strCache>
                <c:ptCount val="3"/>
                <c:pt idx="0">
                  <c:v>Nee</c:v>
                </c:pt>
                <c:pt idx="1">
                  <c:v>Ja</c:v>
                </c:pt>
                <c:pt idx="2">
                  <c:v>Anders</c:v>
                </c:pt>
              </c:strCache>
            </c:strRef>
          </c:cat>
          <c:val>
            <c:numRef>
              <c:f>verwerking!$B$108:$B$110</c:f>
              <c:numCache>
                <c:formatCode>General</c:formatCode>
                <c:ptCount val="3"/>
                <c:pt idx="0">
                  <c:v>11</c:v>
                </c:pt>
                <c:pt idx="1">
                  <c:v>56</c:v>
                </c:pt>
                <c:pt idx="2">
                  <c:v>0</c:v>
                </c:pt>
              </c:numCache>
            </c:numRef>
          </c:val>
          <c:extLst>
            <c:ext xmlns:c16="http://schemas.microsoft.com/office/drawing/2014/chart" uri="{C3380CC4-5D6E-409C-BE32-E72D297353CC}">
              <c16:uniqueId val="{00000006-3CF6-40B8-ACBF-498CB8ED722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84544220533677616"/>
          <c:y val="0.41799654722304097"/>
          <c:w val="0.13511515046361267"/>
          <c:h val="0.3778879110699397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Aantal uren stage per week per leerjaar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verwerking!$B$126</c:f>
              <c:strCache>
                <c:ptCount val="1"/>
                <c:pt idx="0">
                  <c:v>leerjaar 1</c:v>
                </c:pt>
              </c:strCache>
            </c:strRef>
          </c:tx>
          <c:spPr>
            <a:solidFill>
              <a:schemeClr val="accent1"/>
            </a:solidFill>
            <a:ln>
              <a:noFill/>
            </a:ln>
            <a:effectLst/>
          </c:spPr>
          <c:invertIfNegative val="0"/>
          <c:cat>
            <c:numRef>
              <c:f>verwerking!$A$127:$A$132</c:f>
              <c:numCache>
                <c:formatCode>General</c:formatCode>
                <c:ptCount val="6"/>
                <c:pt idx="0">
                  <c:v>0</c:v>
                </c:pt>
                <c:pt idx="1">
                  <c:v>1</c:v>
                </c:pt>
                <c:pt idx="2">
                  <c:v>2</c:v>
                </c:pt>
                <c:pt idx="3">
                  <c:v>3</c:v>
                </c:pt>
                <c:pt idx="4">
                  <c:v>4</c:v>
                </c:pt>
                <c:pt idx="5">
                  <c:v>5</c:v>
                </c:pt>
              </c:numCache>
            </c:numRef>
          </c:cat>
          <c:val>
            <c:numRef>
              <c:f>verwerking!$B$127:$B$132</c:f>
              <c:numCache>
                <c:formatCode>General</c:formatCode>
                <c:ptCount val="6"/>
                <c:pt idx="0">
                  <c:v>0</c:v>
                </c:pt>
                <c:pt idx="1">
                  <c:v>11</c:v>
                </c:pt>
                <c:pt idx="2">
                  <c:v>56</c:v>
                </c:pt>
                <c:pt idx="3">
                  <c:v>0</c:v>
                </c:pt>
                <c:pt idx="4">
                  <c:v>0</c:v>
                </c:pt>
                <c:pt idx="5">
                  <c:v>0</c:v>
                </c:pt>
              </c:numCache>
            </c:numRef>
          </c:val>
          <c:extLst>
            <c:ext xmlns:c16="http://schemas.microsoft.com/office/drawing/2014/chart" uri="{C3380CC4-5D6E-409C-BE32-E72D297353CC}">
              <c16:uniqueId val="{00000000-AA6C-427C-AC88-D2920CE430C4}"/>
            </c:ext>
          </c:extLst>
        </c:ser>
        <c:ser>
          <c:idx val="1"/>
          <c:order val="1"/>
          <c:tx>
            <c:strRef>
              <c:f>verwerking!$C$126</c:f>
              <c:strCache>
                <c:ptCount val="1"/>
                <c:pt idx="0">
                  <c:v>leerjaar 2</c:v>
                </c:pt>
              </c:strCache>
            </c:strRef>
          </c:tx>
          <c:spPr>
            <a:solidFill>
              <a:schemeClr val="accent2"/>
            </a:solidFill>
            <a:ln>
              <a:noFill/>
            </a:ln>
            <a:effectLst/>
          </c:spPr>
          <c:invertIfNegative val="0"/>
          <c:cat>
            <c:numRef>
              <c:f>verwerking!$A$127:$A$132</c:f>
              <c:numCache>
                <c:formatCode>General</c:formatCode>
                <c:ptCount val="6"/>
                <c:pt idx="0">
                  <c:v>0</c:v>
                </c:pt>
                <c:pt idx="1">
                  <c:v>1</c:v>
                </c:pt>
                <c:pt idx="2">
                  <c:v>2</c:v>
                </c:pt>
                <c:pt idx="3">
                  <c:v>3</c:v>
                </c:pt>
                <c:pt idx="4">
                  <c:v>4</c:v>
                </c:pt>
                <c:pt idx="5">
                  <c:v>5</c:v>
                </c:pt>
              </c:numCache>
            </c:numRef>
          </c:cat>
          <c:val>
            <c:numRef>
              <c:f>verwerking!$C$127:$C$132</c:f>
              <c:numCache>
                <c:formatCode>General</c:formatCode>
                <c:ptCount val="6"/>
                <c:pt idx="0">
                  <c:v>60</c:v>
                </c:pt>
                <c:pt idx="1">
                  <c:v>5</c:v>
                </c:pt>
                <c:pt idx="2">
                  <c:v>1</c:v>
                </c:pt>
                <c:pt idx="3">
                  <c:v>0</c:v>
                </c:pt>
                <c:pt idx="4">
                  <c:v>0</c:v>
                </c:pt>
                <c:pt idx="5">
                  <c:v>2</c:v>
                </c:pt>
              </c:numCache>
            </c:numRef>
          </c:val>
          <c:extLst>
            <c:ext xmlns:c16="http://schemas.microsoft.com/office/drawing/2014/chart" uri="{C3380CC4-5D6E-409C-BE32-E72D297353CC}">
              <c16:uniqueId val="{00000001-AA6C-427C-AC88-D2920CE430C4}"/>
            </c:ext>
          </c:extLst>
        </c:ser>
        <c:ser>
          <c:idx val="2"/>
          <c:order val="2"/>
          <c:tx>
            <c:strRef>
              <c:f>verwerking!$D$126</c:f>
              <c:strCache>
                <c:ptCount val="1"/>
                <c:pt idx="0">
                  <c:v>leerjaar 3</c:v>
                </c:pt>
              </c:strCache>
            </c:strRef>
          </c:tx>
          <c:spPr>
            <a:solidFill>
              <a:schemeClr val="accent3"/>
            </a:solidFill>
            <a:ln>
              <a:noFill/>
            </a:ln>
            <a:effectLst/>
          </c:spPr>
          <c:invertIfNegative val="0"/>
          <c:cat>
            <c:numRef>
              <c:f>verwerking!$A$127:$A$132</c:f>
              <c:numCache>
                <c:formatCode>General</c:formatCode>
                <c:ptCount val="6"/>
                <c:pt idx="0">
                  <c:v>0</c:v>
                </c:pt>
                <c:pt idx="1">
                  <c:v>1</c:v>
                </c:pt>
                <c:pt idx="2">
                  <c:v>2</c:v>
                </c:pt>
                <c:pt idx="3">
                  <c:v>3</c:v>
                </c:pt>
                <c:pt idx="4">
                  <c:v>4</c:v>
                </c:pt>
                <c:pt idx="5">
                  <c:v>5</c:v>
                </c:pt>
              </c:numCache>
            </c:numRef>
          </c:cat>
          <c:val>
            <c:numRef>
              <c:f>verwerking!$D$127:$D$132</c:f>
              <c:numCache>
                <c:formatCode>General</c:formatCode>
                <c:ptCount val="6"/>
                <c:pt idx="0">
                  <c:v>56</c:v>
                </c:pt>
                <c:pt idx="1">
                  <c:v>5</c:v>
                </c:pt>
                <c:pt idx="2">
                  <c:v>2</c:v>
                </c:pt>
                <c:pt idx="3">
                  <c:v>0</c:v>
                </c:pt>
                <c:pt idx="4">
                  <c:v>0</c:v>
                </c:pt>
                <c:pt idx="5">
                  <c:v>4</c:v>
                </c:pt>
              </c:numCache>
            </c:numRef>
          </c:val>
          <c:extLst>
            <c:ext xmlns:c16="http://schemas.microsoft.com/office/drawing/2014/chart" uri="{C3380CC4-5D6E-409C-BE32-E72D297353CC}">
              <c16:uniqueId val="{00000002-AA6C-427C-AC88-D2920CE430C4}"/>
            </c:ext>
          </c:extLst>
        </c:ser>
        <c:ser>
          <c:idx val="3"/>
          <c:order val="3"/>
          <c:tx>
            <c:strRef>
              <c:f>verwerking!$E$126</c:f>
              <c:strCache>
                <c:ptCount val="1"/>
                <c:pt idx="0">
                  <c:v>leerjaar 4</c:v>
                </c:pt>
              </c:strCache>
            </c:strRef>
          </c:tx>
          <c:spPr>
            <a:solidFill>
              <a:schemeClr val="accent4"/>
            </a:solidFill>
            <a:ln>
              <a:noFill/>
            </a:ln>
            <a:effectLst/>
          </c:spPr>
          <c:invertIfNegative val="0"/>
          <c:cat>
            <c:numRef>
              <c:f>verwerking!$A$127:$A$132</c:f>
              <c:numCache>
                <c:formatCode>General</c:formatCode>
                <c:ptCount val="6"/>
                <c:pt idx="0">
                  <c:v>0</c:v>
                </c:pt>
                <c:pt idx="1">
                  <c:v>1</c:v>
                </c:pt>
                <c:pt idx="2">
                  <c:v>2</c:v>
                </c:pt>
                <c:pt idx="3">
                  <c:v>3</c:v>
                </c:pt>
                <c:pt idx="4">
                  <c:v>4</c:v>
                </c:pt>
                <c:pt idx="5">
                  <c:v>5</c:v>
                </c:pt>
              </c:numCache>
            </c:numRef>
          </c:cat>
          <c:val>
            <c:numRef>
              <c:f>verwerking!$E$127:$E$132</c:f>
              <c:numCache>
                <c:formatCode>General</c:formatCode>
                <c:ptCount val="6"/>
                <c:pt idx="0">
                  <c:v>30</c:v>
                </c:pt>
                <c:pt idx="1">
                  <c:v>17</c:v>
                </c:pt>
                <c:pt idx="2">
                  <c:v>8</c:v>
                </c:pt>
                <c:pt idx="3">
                  <c:v>2</c:v>
                </c:pt>
                <c:pt idx="4">
                  <c:v>1</c:v>
                </c:pt>
                <c:pt idx="5">
                  <c:v>8</c:v>
                </c:pt>
              </c:numCache>
            </c:numRef>
          </c:val>
          <c:extLst>
            <c:ext xmlns:c16="http://schemas.microsoft.com/office/drawing/2014/chart" uri="{C3380CC4-5D6E-409C-BE32-E72D297353CC}">
              <c16:uniqueId val="{00000003-AA6C-427C-AC88-D2920CE430C4}"/>
            </c:ext>
          </c:extLst>
        </c:ser>
        <c:dLbls>
          <c:showLegendKey val="0"/>
          <c:showVal val="0"/>
          <c:showCatName val="0"/>
          <c:showSerName val="0"/>
          <c:showPercent val="0"/>
          <c:showBubbleSize val="0"/>
        </c:dLbls>
        <c:gapWidth val="219"/>
        <c:overlap val="-27"/>
        <c:axId val="554237848"/>
        <c:axId val="554238176"/>
      </c:barChart>
      <c:catAx>
        <c:axId val="5542378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Aantal uren per week stage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54238176"/>
        <c:crosses val="autoZero"/>
        <c:auto val="1"/>
        <c:lblAlgn val="ctr"/>
        <c:lblOffset val="100"/>
        <c:noMultiLvlLbl val="0"/>
      </c:catAx>
      <c:valAx>
        <c:axId val="554238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aantal</a:t>
                </a:r>
                <a:r>
                  <a:rPr lang="nl-NL" baseline="0"/>
                  <a:t> scholen</a:t>
                </a:r>
              </a:p>
              <a:p>
                <a:pPr>
                  <a:defRPr/>
                </a:pPr>
                <a:endParaRPr lang="nl-N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54237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761-45EE-9BF0-E176A55DDC6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761-45EE-9BF0-E176A55DDC6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761-45EE-9BF0-E176A55DDC64}"/>
              </c:ext>
            </c:extLst>
          </c:dPt>
          <c:dLbls>
            <c:dLbl>
              <c:idx val="2"/>
              <c:layout>
                <c:manualLayout>
                  <c:x val="2.5559802042637313E-2"/>
                  <c:y val="0.1492335737658236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761-45EE-9BF0-E176A55DDC6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verwerking!$A$150:$A$152</c:f>
              <c:strCache>
                <c:ptCount val="3"/>
                <c:pt idx="0">
                  <c:v>Ja</c:v>
                </c:pt>
                <c:pt idx="1">
                  <c:v>Nee, maar wel behoefte</c:v>
                </c:pt>
                <c:pt idx="2">
                  <c:v>Nee, geen behoefte</c:v>
                </c:pt>
              </c:strCache>
            </c:strRef>
          </c:cat>
          <c:val>
            <c:numRef>
              <c:f>verwerking!$B$150:$B$152</c:f>
              <c:numCache>
                <c:formatCode>General</c:formatCode>
                <c:ptCount val="3"/>
                <c:pt idx="0">
                  <c:v>58</c:v>
                </c:pt>
                <c:pt idx="1">
                  <c:v>9</c:v>
                </c:pt>
                <c:pt idx="2">
                  <c:v>0</c:v>
                </c:pt>
              </c:numCache>
            </c:numRef>
          </c:val>
          <c:extLst>
            <c:ext xmlns:c16="http://schemas.microsoft.com/office/drawing/2014/chart" uri="{C3380CC4-5D6E-409C-BE32-E72D297353CC}">
              <c16:uniqueId val="{00000006-3761-45EE-9BF0-E176A55DDC6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Binnen welke sectoren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spPr>
            <a:solidFill>
              <a:schemeClr val="accent1"/>
            </a:solidFill>
            <a:ln>
              <a:noFill/>
            </a:ln>
            <a:effectLst/>
          </c:spPr>
          <c:invertIfNegative val="0"/>
          <c:cat>
            <c:strRef>
              <c:f>verwerking!$A$167:$A$173</c:f>
              <c:strCache>
                <c:ptCount val="7"/>
                <c:pt idx="0">
                  <c:v>Bouw</c:v>
                </c:pt>
                <c:pt idx="1">
                  <c:v>Meubel</c:v>
                </c:pt>
                <c:pt idx="2">
                  <c:v>Interieur</c:v>
                </c:pt>
                <c:pt idx="3">
                  <c:v>Timmer</c:v>
                </c:pt>
                <c:pt idx="4">
                  <c:v>Afbouw</c:v>
                </c:pt>
                <c:pt idx="5">
                  <c:v>Geen</c:v>
                </c:pt>
                <c:pt idx="6">
                  <c:v>Anders namelijk</c:v>
                </c:pt>
              </c:strCache>
            </c:strRef>
          </c:cat>
          <c:val>
            <c:numRef>
              <c:f>verwerking!$D$167:$D$173</c:f>
              <c:numCache>
                <c:formatCode>0%</c:formatCode>
                <c:ptCount val="7"/>
                <c:pt idx="0">
                  <c:v>0.91176470588235292</c:v>
                </c:pt>
                <c:pt idx="1">
                  <c:v>0.61764705882352944</c:v>
                </c:pt>
                <c:pt idx="2">
                  <c:v>0.67647058823529416</c:v>
                </c:pt>
                <c:pt idx="3">
                  <c:v>0.61764705882352944</c:v>
                </c:pt>
                <c:pt idx="4">
                  <c:v>0.38235294117647056</c:v>
                </c:pt>
                <c:pt idx="5">
                  <c:v>0</c:v>
                </c:pt>
                <c:pt idx="6">
                  <c:v>0.13235294117647059</c:v>
                </c:pt>
              </c:numCache>
            </c:numRef>
          </c:val>
          <c:extLst>
            <c:ext xmlns:c16="http://schemas.microsoft.com/office/drawing/2014/chart" uri="{C3380CC4-5D6E-409C-BE32-E72D297353CC}">
              <c16:uniqueId val="{00000000-20E8-4770-ABDC-C721D9E899B3}"/>
            </c:ext>
          </c:extLst>
        </c:ser>
        <c:dLbls>
          <c:showLegendKey val="0"/>
          <c:showVal val="0"/>
          <c:showCatName val="0"/>
          <c:showSerName val="0"/>
          <c:showPercent val="0"/>
          <c:showBubbleSize val="0"/>
        </c:dLbls>
        <c:gapWidth val="219"/>
        <c:overlap val="-27"/>
        <c:axId val="561439056"/>
        <c:axId val="561439384"/>
      </c:barChart>
      <c:catAx>
        <c:axId val="56143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61439384"/>
        <c:crosses val="autoZero"/>
        <c:auto val="1"/>
        <c:lblAlgn val="ctr"/>
        <c:lblOffset val="100"/>
        <c:noMultiLvlLbl val="0"/>
      </c:catAx>
      <c:valAx>
        <c:axId val="561439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61439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3206ED0EDCDB4ABD965D13E9B5410B" ma:contentTypeVersion="9" ma:contentTypeDescription="Een nieuw document maken." ma:contentTypeScope="" ma:versionID="9045a61680de213c6ec85ca123e82059">
  <xsd:schema xmlns:xsd="http://www.w3.org/2001/XMLSchema" xmlns:xs="http://www.w3.org/2001/XMLSchema" xmlns:p="http://schemas.microsoft.com/office/2006/metadata/properties" xmlns:ns2="f4cfcef5-d86b-4109-ba20-f1e0a9a9ee30" xmlns:ns3="107c94e8-83d3-46e5-8604-e26403afb7f9" xmlns:ns4="b7cab81d-a7a3-497c-bbf8-5bc81e86c144" targetNamespace="http://schemas.microsoft.com/office/2006/metadata/properties" ma:root="true" ma:fieldsID="be55f35cfbf2318bff471c687d8015a7" ns2:_="" ns3:_="" ns4:_="">
    <xsd:import namespace="f4cfcef5-d86b-4109-ba20-f1e0a9a9ee30"/>
    <xsd:import namespace="107c94e8-83d3-46e5-8604-e26403afb7f9"/>
    <xsd:import namespace="b7cab81d-a7a3-497c-bbf8-5bc81e86c144"/>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fcef5-d86b-4109-ba20-f1e0a9a9ee30"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7c94e8-83d3-46e5-8604-e26403afb7f9" elementFormDefault="qualified">
    <xsd:import namespace="http://schemas.microsoft.com/office/2006/documentManagement/types"/>
    <xsd:import namespace="http://schemas.microsoft.com/office/infopath/2007/PartnerControls"/>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cab81d-a7a3-497c-bbf8-5bc81e86c14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33C54-EF9D-4512-A095-306E6C104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fcef5-d86b-4109-ba20-f1e0a9a9ee30"/>
    <ds:schemaRef ds:uri="107c94e8-83d3-46e5-8604-e26403afb7f9"/>
    <ds:schemaRef ds:uri="b7cab81d-a7a3-497c-bbf8-5bc81e86c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D8EF8-AB28-48C5-A95A-E0687F914729}">
  <ds:schemaRefs>
    <ds:schemaRef ds:uri="http://schemas.microsoft.com/sharepoint/v3/contenttype/forms"/>
  </ds:schemaRefs>
</ds:datastoreItem>
</file>

<file path=customXml/itemProps3.xml><?xml version="1.0" encoding="utf-8"?>
<ds:datastoreItem xmlns:ds="http://schemas.openxmlformats.org/officeDocument/2006/customXml" ds:itemID="{A6315FF6-7EC0-4749-A25F-1EE2196734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420</Words>
  <Characters>2311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Santen-de Jong, Paula van</dc:creator>
  <cp:keywords/>
  <dc:description/>
  <cp:lastModifiedBy>Santen-de Jong, Paula van</cp:lastModifiedBy>
  <cp:revision>9</cp:revision>
  <dcterms:created xsi:type="dcterms:W3CDTF">2018-08-17T11:37:00Z</dcterms:created>
  <dcterms:modified xsi:type="dcterms:W3CDTF">2018-08-17T12:06:00Z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0x010100133206ED0EDCDB4ABD965D13E9B5410B</vt:lpwstr>
  </property>
</Properties>
</file>